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96BA" w14:textId="3B6AE568" w:rsidR="00D71DDB" w:rsidRPr="00507577" w:rsidRDefault="00D71DDB" w:rsidP="00D32BB8">
      <w:pPr>
        <w:spacing w:after="0" w:line="240" w:lineRule="auto"/>
        <w:ind w:left="0" w:right="0" w:firstLine="0"/>
        <w:contextualSpacing/>
        <w:mirrorIndents/>
        <w:jc w:val="center"/>
        <w:rPr>
          <w:rFonts w:ascii="Inter" w:hAnsi="Inter"/>
          <w:b/>
          <w:i/>
          <w:color w:val="833C0B" w:themeColor="accent2" w:themeShade="80"/>
          <w:sz w:val="28"/>
          <w:szCs w:val="28"/>
          <w:lang w:val="pt-PT"/>
        </w:rPr>
      </w:pPr>
      <w:r w:rsidRPr="00507577">
        <w:rPr>
          <w:rFonts w:ascii="Inter" w:hAnsi="Inter"/>
          <w:b/>
          <w:color w:val="833C0B" w:themeColor="accent2" w:themeShade="80"/>
          <w:sz w:val="28"/>
          <w:szCs w:val="28"/>
          <w:lang w:val="pt-PT"/>
        </w:rPr>
        <w:t xml:space="preserve">Plantilla para artículos en la revista </w:t>
      </w:r>
      <w:r w:rsidRPr="00507577">
        <w:rPr>
          <w:rFonts w:ascii="Inter" w:hAnsi="Inter"/>
          <w:b/>
          <w:i/>
          <w:color w:val="833C0B" w:themeColor="accent2" w:themeShade="80"/>
          <w:sz w:val="28"/>
          <w:szCs w:val="28"/>
          <w:lang w:val="pt-PT"/>
        </w:rPr>
        <w:t>Almoraima</w:t>
      </w:r>
    </w:p>
    <w:p w14:paraId="0E2DAB99" w14:textId="0766F062" w:rsidR="008A767E" w:rsidRDefault="008A767E" w:rsidP="00D32BB8">
      <w:pPr>
        <w:spacing w:after="0" w:line="240" w:lineRule="auto"/>
        <w:ind w:left="0" w:right="0" w:firstLine="0"/>
        <w:contextualSpacing/>
        <w:mirrorIndents/>
        <w:jc w:val="center"/>
        <w:rPr>
          <w:rFonts w:ascii="Inter" w:hAnsi="Inter"/>
          <w:b/>
          <w:color w:val="833C0B" w:themeColor="accent2" w:themeShade="80"/>
          <w:sz w:val="20"/>
          <w:szCs w:val="20"/>
          <w:lang w:val="pt-PT"/>
        </w:rPr>
      </w:pPr>
      <w:r w:rsidRPr="00507577">
        <w:rPr>
          <w:rFonts w:ascii="Inter" w:hAnsi="Inter"/>
          <w:b/>
          <w:color w:val="833C0B" w:themeColor="accent2" w:themeShade="80"/>
          <w:sz w:val="20"/>
          <w:szCs w:val="20"/>
          <w:lang w:val="pt-PT"/>
        </w:rPr>
        <w:t xml:space="preserve">NO SE HAN DE RELLENAR LOS CAMPOS SEÑALADOS </w:t>
      </w:r>
      <w:r w:rsidRPr="00507577">
        <w:rPr>
          <w:rFonts w:ascii="Inter" w:hAnsi="Inter"/>
          <w:b/>
          <w:color w:val="833C0B" w:themeColor="accent2" w:themeShade="80"/>
          <w:sz w:val="20"/>
          <w:szCs w:val="20"/>
          <w:highlight w:val="yellow"/>
          <w:lang w:val="pt-PT"/>
        </w:rPr>
        <w:t>EN AMARILLO</w:t>
      </w:r>
    </w:p>
    <w:p w14:paraId="76353FE3" w14:textId="77777777" w:rsidR="00B674C3" w:rsidRDefault="00B674C3" w:rsidP="00D32BB8">
      <w:pPr>
        <w:spacing w:after="0" w:line="240" w:lineRule="auto"/>
        <w:ind w:left="0" w:right="0" w:firstLine="0"/>
        <w:contextualSpacing/>
        <w:mirrorIndents/>
        <w:jc w:val="center"/>
        <w:rPr>
          <w:rFonts w:ascii="Inter" w:hAnsi="Inter"/>
          <w:b/>
          <w:color w:val="833C0B" w:themeColor="accent2" w:themeShade="80"/>
          <w:sz w:val="20"/>
          <w:szCs w:val="20"/>
          <w:lang w:val="pt-PT"/>
        </w:rPr>
      </w:pPr>
    </w:p>
    <w:p w14:paraId="13209208" w14:textId="5C439425" w:rsidR="00B674C3" w:rsidRDefault="00B674C3" w:rsidP="00D32BB8">
      <w:pPr>
        <w:spacing w:after="0" w:line="240" w:lineRule="auto"/>
        <w:ind w:left="0" w:right="0" w:firstLine="0"/>
        <w:contextualSpacing/>
        <w:mirrorIndents/>
        <w:jc w:val="center"/>
        <w:rPr>
          <w:rFonts w:ascii="Inter" w:hAnsi="Inter"/>
          <w:b/>
          <w:color w:val="833C0B" w:themeColor="accent2" w:themeShade="80"/>
          <w:sz w:val="20"/>
          <w:szCs w:val="20"/>
          <w:lang w:val="pt-PT"/>
        </w:rPr>
      </w:pPr>
      <w:r w:rsidRPr="00B674C3">
        <w:rPr>
          <w:rFonts w:ascii="Inter" w:hAnsi="Inter"/>
          <w:b/>
          <w:color w:val="833C0B" w:themeColor="accent2" w:themeShade="80"/>
          <w:sz w:val="20"/>
          <w:szCs w:val="20"/>
          <w:lang w:val="pt-PT"/>
        </w:rPr>
        <w:t>20.500 caracteres</w:t>
      </w:r>
      <w:r>
        <w:rPr>
          <w:rFonts w:ascii="Inter" w:hAnsi="Inter"/>
          <w:b/>
          <w:color w:val="833C0B" w:themeColor="accent2" w:themeShade="80"/>
          <w:sz w:val="20"/>
          <w:szCs w:val="20"/>
          <w:lang w:val="pt-PT"/>
        </w:rPr>
        <w:t xml:space="preserve"> – ver normas de estilo</w:t>
      </w:r>
    </w:p>
    <w:p w14:paraId="27973BF0" w14:textId="77777777" w:rsidR="00B674C3" w:rsidRPr="00E4226B" w:rsidRDefault="00B674C3" w:rsidP="00D32BB8">
      <w:pPr>
        <w:spacing w:after="0" w:line="240" w:lineRule="auto"/>
        <w:ind w:left="0" w:right="0" w:firstLine="0"/>
        <w:contextualSpacing/>
        <w:mirrorIndents/>
        <w:jc w:val="center"/>
        <w:rPr>
          <w:rFonts w:ascii="Inter" w:hAnsi="Inter"/>
          <w:b/>
          <w:color w:val="000000" w:themeColor="text1"/>
          <w:sz w:val="20"/>
          <w:szCs w:val="20"/>
          <w:lang w:val="pt-PT"/>
        </w:rPr>
      </w:pPr>
      <w:bookmarkStart w:id="0" w:name="_GoBack"/>
      <w:bookmarkEnd w:id="0"/>
    </w:p>
    <w:p w14:paraId="30626137" w14:textId="77777777" w:rsidR="008A767E" w:rsidRPr="00E4226B" w:rsidRDefault="008A767E" w:rsidP="00507577">
      <w:pPr>
        <w:spacing w:after="183" w:line="240" w:lineRule="auto"/>
        <w:ind w:left="0" w:right="0" w:firstLine="0"/>
        <w:contextualSpacing/>
        <w:mirrorIndents/>
        <w:jc w:val="left"/>
        <w:rPr>
          <w:rFonts w:ascii="Inter" w:hAnsi="Inter"/>
          <w:color w:val="000000" w:themeColor="text1"/>
          <w:sz w:val="22"/>
          <w:lang w:val="pt-PT"/>
        </w:rPr>
      </w:pPr>
    </w:p>
    <w:p w14:paraId="5D51BC59" w14:textId="72B62DEE" w:rsidR="00D80928" w:rsidRPr="00E4226B" w:rsidRDefault="00E4226B" w:rsidP="00507577">
      <w:pPr>
        <w:spacing w:after="183" w:line="240" w:lineRule="auto"/>
        <w:ind w:left="0" w:right="0" w:firstLine="0"/>
        <w:contextualSpacing/>
        <w:mirrorIndents/>
        <w:jc w:val="left"/>
        <w:rPr>
          <w:rFonts w:ascii="Inter" w:hAnsi="Inter"/>
          <w:color w:val="000000" w:themeColor="text1"/>
          <w:sz w:val="22"/>
          <w:lang w:val="pt-PT"/>
        </w:rPr>
      </w:pPr>
      <w:r>
        <w:rPr>
          <w:rFonts w:ascii="Inter" w:hAnsi="Inter"/>
          <w:color w:val="000000" w:themeColor="text1"/>
          <w:sz w:val="22"/>
          <w:lang w:val="pt-PT"/>
        </w:rPr>
        <w:t>Escribir e</w:t>
      </w:r>
      <w:r w:rsidR="00264B51" w:rsidRPr="00E4226B">
        <w:rPr>
          <w:rFonts w:ascii="Inter" w:hAnsi="Inter"/>
          <w:color w:val="000000" w:themeColor="text1"/>
          <w:sz w:val="22"/>
          <w:lang w:val="pt-PT"/>
        </w:rPr>
        <w:t>mail del autor del artículo con quien se haya de mantener contacto</w:t>
      </w:r>
    </w:p>
    <w:p w14:paraId="0B827A4E" w14:textId="6D3CC35D" w:rsidR="00D80928" w:rsidRPr="00E4226B" w:rsidRDefault="00D80928" w:rsidP="00507577">
      <w:pPr>
        <w:spacing w:before="100" w:beforeAutospacing="1" w:after="240" w:line="240" w:lineRule="auto"/>
        <w:ind w:left="0" w:firstLine="0"/>
        <w:rPr>
          <w:rFonts w:ascii="Inter" w:hAnsi="Inter"/>
          <w:b/>
          <w:bCs/>
          <w:sz w:val="22"/>
        </w:rPr>
      </w:pPr>
      <w:r w:rsidRPr="00E4226B">
        <w:rPr>
          <w:rFonts w:ascii="Inter" w:hAnsi="Inter"/>
          <w:b/>
          <w:bCs/>
          <w:sz w:val="22"/>
          <w:highlight w:val="yellow"/>
        </w:rPr>
        <w:t xml:space="preserve">SECCIÓN </w:t>
      </w:r>
      <w:proofErr w:type="spellStart"/>
      <w:r w:rsidR="008A767E" w:rsidRPr="00E4226B">
        <w:rPr>
          <w:rFonts w:ascii="Inter" w:hAnsi="Inter"/>
          <w:b/>
          <w:bCs/>
          <w:sz w:val="22"/>
          <w:highlight w:val="yellow"/>
        </w:rPr>
        <w:t>xxxxxxxxx</w:t>
      </w:r>
      <w:proofErr w:type="spellEnd"/>
    </w:p>
    <w:p w14:paraId="4C214C1D" w14:textId="68BCFB91" w:rsidR="005658A9" w:rsidRPr="00D80928" w:rsidRDefault="00E4226B" w:rsidP="00507577">
      <w:pPr>
        <w:spacing w:after="120" w:line="240" w:lineRule="auto"/>
        <w:ind w:left="0" w:right="0" w:firstLine="0"/>
        <w:mirrorIndents/>
        <w:rPr>
          <w:color w:val="000000" w:themeColor="text1"/>
          <w:szCs w:val="24"/>
        </w:rPr>
      </w:pPr>
      <w:r w:rsidRPr="00507577">
        <w:rPr>
          <w:rFonts w:ascii="Inter" w:hAnsi="Inter"/>
          <w:b/>
          <w:color w:val="000000" w:themeColor="text1"/>
          <w:sz w:val="36"/>
          <w:szCs w:val="36"/>
        </w:rPr>
        <w:t>Título del artículo -</w:t>
      </w:r>
      <w:r w:rsidRPr="00507577">
        <w:rPr>
          <w:rFonts w:ascii="Inter" w:hAnsi="Inter"/>
          <w:color w:val="000000" w:themeColor="text1"/>
          <w:sz w:val="36"/>
          <w:szCs w:val="36"/>
        </w:rPr>
        <w:t xml:space="preserve"> negrita y sólo mayúscula inicial</w:t>
      </w:r>
      <w:r>
        <w:rPr>
          <w:rFonts w:ascii="Inter" w:hAnsi="Inter"/>
          <w:color w:val="000000" w:themeColor="text1"/>
          <w:sz w:val="48"/>
          <w:szCs w:val="48"/>
        </w:rPr>
        <w:t xml:space="preserve"> </w:t>
      </w:r>
      <w:r>
        <w:rPr>
          <w:color w:val="000000" w:themeColor="text1"/>
          <w:szCs w:val="24"/>
        </w:rPr>
        <w:t>- T</w:t>
      </w:r>
      <w:r w:rsidR="008A767E">
        <w:rPr>
          <w:color w:val="000000" w:themeColor="text1"/>
          <w:szCs w:val="24"/>
        </w:rPr>
        <w:t xml:space="preserve">imes New </w:t>
      </w:r>
      <w:proofErr w:type="spellStart"/>
      <w:r w:rsidR="008A767E">
        <w:rPr>
          <w:color w:val="000000" w:themeColor="text1"/>
          <w:szCs w:val="24"/>
        </w:rPr>
        <w:t>Roman</w:t>
      </w:r>
      <w:proofErr w:type="spellEnd"/>
      <w:r w:rsidR="008A767E">
        <w:rPr>
          <w:color w:val="000000" w:themeColor="text1"/>
          <w:szCs w:val="24"/>
        </w:rPr>
        <w:t xml:space="preserve"> 14</w:t>
      </w:r>
      <w:r w:rsidR="00D80928" w:rsidRPr="00D80928">
        <w:rPr>
          <w:color w:val="000000" w:themeColor="text1"/>
          <w:szCs w:val="24"/>
        </w:rPr>
        <w:t xml:space="preserve"> </w:t>
      </w:r>
    </w:p>
    <w:p w14:paraId="4A5E9A6C" w14:textId="22830C28" w:rsidR="008A767E" w:rsidRDefault="00E4226B" w:rsidP="00507577">
      <w:pPr>
        <w:spacing w:before="100" w:beforeAutospacing="1" w:after="120" w:line="240" w:lineRule="auto"/>
        <w:ind w:left="0" w:right="11" w:firstLine="0"/>
        <w:rPr>
          <w:color w:val="000000" w:themeColor="text1"/>
          <w:szCs w:val="24"/>
        </w:rPr>
      </w:pPr>
      <w:r w:rsidRPr="00507577">
        <w:rPr>
          <w:rFonts w:ascii="Inter" w:hAnsi="Inter"/>
          <w:color w:val="000000" w:themeColor="text1"/>
          <w:sz w:val="20"/>
          <w:szCs w:val="20"/>
        </w:rPr>
        <w:t>Nombre y apellidos de autores:</w:t>
      </w:r>
      <w:r w:rsidRPr="00507577">
        <w:rPr>
          <w:rFonts w:ascii="Inter" w:hAnsi="Inter"/>
          <w:b/>
          <w:color w:val="000000" w:themeColor="text1"/>
          <w:sz w:val="20"/>
          <w:szCs w:val="20"/>
        </w:rPr>
        <w:t xml:space="preserve"> </w:t>
      </w:r>
      <w:r w:rsidRPr="00507577">
        <w:rPr>
          <w:rFonts w:ascii="Inter" w:hAnsi="Inter"/>
          <w:color w:val="000000" w:themeColor="text1"/>
          <w:sz w:val="20"/>
          <w:szCs w:val="20"/>
        </w:rPr>
        <w:t>negrita y sólo mayúscula inicial</w:t>
      </w:r>
      <w:r>
        <w:rPr>
          <w:rFonts w:ascii="Inter" w:hAnsi="Inter"/>
          <w:color w:val="000000" w:themeColor="text1"/>
          <w:szCs w:val="24"/>
        </w:rPr>
        <w:t xml:space="preserve"> - </w:t>
      </w:r>
      <w:r w:rsidR="008A767E">
        <w:rPr>
          <w:color w:val="000000" w:themeColor="text1"/>
          <w:szCs w:val="24"/>
        </w:rPr>
        <w:t xml:space="preserve">Times New </w:t>
      </w:r>
      <w:proofErr w:type="spellStart"/>
      <w:r w:rsidR="008A767E">
        <w:rPr>
          <w:color w:val="000000" w:themeColor="text1"/>
          <w:szCs w:val="24"/>
        </w:rPr>
        <w:t>Roman</w:t>
      </w:r>
      <w:proofErr w:type="spellEnd"/>
      <w:r w:rsidR="008A767E">
        <w:rPr>
          <w:color w:val="000000" w:themeColor="text1"/>
          <w:szCs w:val="24"/>
        </w:rPr>
        <w:t xml:space="preserve"> 12 </w:t>
      </w:r>
    </w:p>
    <w:p w14:paraId="55A0218F" w14:textId="336BD1DB" w:rsidR="00BC7B2E" w:rsidRPr="00E4226B" w:rsidRDefault="00BC7B2E" w:rsidP="00E4226B">
      <w:pPr>
        <w:spacing w:after="120" w:line="240" w:lineRule="auto"/>
        <w:ind w:left="0" w:right="11" w:firstLine="0"/>
        <w:rPr>
          <w:rFonts w:ascii="Inter" w:eastAsia="MinionPro-Medium" w:hAnsi="Inter" w:cs="MinionPro-Medium"/>
          <w:sz w:val="16"/>
          <w:szCs w:val="16"/>
        </w:rPr>
      </w:pPr>
      <w:r w:rsidRPr="00E4226B">
        <w:rPr>
          <w:rFonts w:ascii="Inter" w:eastAsia="MinionPro-Medium" w:hAnsi="Inter" w:cs="MinionPro-Medium"/>
          <w:sz w:val="16"/>
          <w:szCs w:val="16"/>
          <w:highlight w:val="yellow"/>
        </w:rPr>
        <w:t>Recibido: 27 de marzo de 2023 / Revisado: 12 de abril de 2023 / Aceptado: 21 de mayo de 2023 / Publicado: 3 de octubre de 2023</w:t>
      </w:r>
    </w:p>
    <w:p w14:paraId="63655D25" w14:textId="76D8AE0C" w:rsidR="00DD4367" w:rsidRPr="00E4226B" w:rsidRDefault="00D80928" w:rsidP="00E4226B">
      <w:pPr>
        <w:spacing w:after="120" w:line="240" w:lineRule="auto"/>
        <w:ind w:left="0" w:right="11" w:firstLine="0"/>
        <w:rPr>
          <w:rFonts w:ascii="Inter" w:eastAsia="MinionPro-Medium" w:hAnsi="Inter" w:cs="MinionPro-Medium"/>
          <w:sz w:val="16"/>
          <w:szCs w:val="16"/>
        </w:rPr>
      </w:pPr>
      <w:r w:rsidRPr="00E4226B">
        <w:rPr>
          <w:rFonts w:ascii="Inter" w:hAnsi="Inter"/>
          <w:b/>
          <w:color w:val="000000" w:themeColor="text1"/>
        </w:rPr>
        <w:t xml:space="preserve">FILIACIÓN </w:t>
      </w:r>
      <w:r w:rsidR="008A767E" w:rsidRPr="00E4226B">
        <w:rPr>
          <w:rFonts w:ascii="Inter" w:hAnsi="Inter"/>
          <w:b/>
          <w:color w:val="000000" w:themeColor="text1"/>
        </w:rPr>
        <w:t>ACADÉMICA DE AUTORES</w:t>
      </w:r>
    </w:p>
    <w:p w14:paraId="7F25215F" w14:textId="56A7F105" w:rsidR="008A767E" w:rsidRPr="00E4226B" w:rsidRDefault="008A767E" w:rsidP="00E4226B">
      <w:pPr>
        <w:pStyle w:val="Default"/>
        <w:mirrorIndents/>
        <w:jc w:val="both"/>
        <w:rPr>
          <w:rFonts w:ascii="Inter" w:hAnsi="Inter"/>
          <w:b/>
          <w:color w:val="000000" w:themeColor="text1"/>
        </w:rPr>
      </w:pPr>
      <w:r w:rsidRPr="00E4226B">
        <w:rPr>
          <w:rFonts w:ascii="Inter" w:hAnsi="Inter"/>
          <w:b/>
          <w:color w:val="000000" w:themeColor="text1"/>
        </w:rPr>
        <w:t>Autor 1</w:t>
      </w:r>
    </w:p>
    <w:p w14:paraId="277B3EB4" w14:textId="77777777" w:rsidR="008A767E" w:rsidRPr="00E4226B" w:rsidRDefault="008A767E" w:rsidP="00E4226B">
      <w:pPr>
        <w:pStyle w:val="Default"/>
        <w:mirrorIndents/>
        <w:jc w:val="both"/>
        <w:rPr>
          <w:rFonts w:ascii="Inter" w:hAnsi="Inter"/>
          <w:color w:val="000000" w:themeColor="text1"/>
        </w:rPr>
      </w:pPr>
      <w:r w:rsidRPr="00E4226B">
        <w:rPr>
          <w:rFonts w:ascii="Inter" w:hAnsi="Inter"/>
          <w:color w:val="000000" w:themeColor="text1"/>
        </w:rPr>
        <w:t>Titulación académica y/o entidad a la que pertenece o representa</w:t>
      </w:r>
    </w:p>
    <w:p w14:paraId="221EC7AA" w14:textId="3A652E24" w:rsidR="008A767E" w:rsidRPr="00E4226B" w:rsidRDefault="008A767E" w:rsidP="00E4226B">
      <w:pPr>
        <w:pStyle w:val="Default"/>
        <w:mirrorIndents/>
        <w:jc w:val="both"/>
        <w:rPr>
          <w:rFonts w:ascii="Inter" w:hAnsi="Inter"/>
          <w:b/>
          <w:color w:val="000000" w:themeColor="text1"/>
        </w:rPr>
      </w:pPr>
      <w:r w:rsidRPr="00E4226B">
        <w:rPr>
          <w:rFonts w:ascii="Inter" w:hAnsi="Inter"/>
          <w:b/>
          <w:color w:val="000000" w:themeColor="text1"/>
        </w:rPr>
        <w:t>Autor 2</w:t>
      </w:r>
    </w:p>
    <w:p w14:paraId="7946AD82" w14:textId="5016F357" w:rsidR="008A767E" w:rsidRPr="00E4226B" w:rsidRDefault="008A767E" w:rsidP="00E4226B">
      <w:pPr>
        <w:pStyle w:val="Default"/>
        <w:mirrorIndents/>
        <w:jc w:val="both"/>
        <w:rPr>
          <w:rFonts w:ascii="Inter" w:hAnsi="Inter"/>
          <w:color w:val="000000" w:themeColor="text1"/>
        </w:rPr>
      </w:pPr>
      <w:r w:rsidRPr="00E4226B">
        <w:rPr>
          <w:rFonts w:ascii="Inter" w:hAnsi="Inter"/>
          <w:color w:val="000000" w:themeColor="text1"/>
        </w:rPr>
        <w:t>Titulación académica y/o entidad a la que pertenece o representa</w:t>
      </w:r>
    </w:p>
    <w:p w14:paraId="6E6EE8E2" w14:textId="2352CBE7" w:rsidR="008A767E" w:rsidRPr="00E4226B" w:rsidRDefault="008A767E" w:rsidP="00E4226B">
      <w:pPr>
        <w:pStyle w:val="Default"/>
        <w:mirrorIndents/>
        <w:jc w:val="both"/>
        <w:rPr>
          <w:rFonts w:ascii="Inter" w:hAnsi="Inter"/>
          <w:b/>
          <w:color w:val="000000" w:themeColor="text1"/>
        </w:rPr>
      </w:pPr>
      <w:r w:rsidRPr="00E4226B">
        <w:rPr>
          <w:rFonts w:ascii="Inter" w:hAnsi="Inter"/>
          <w:b/>
          <w:color w:val="000000" w:themeColor="text1"/>
        </w:rPr>
        <w:t>Autor</w:t>
      </w:r>
      <w:r w:rsidR="00E4226B" w:rsidRPr="00E4226B">
        <w:rPr>
          <w:rFonts w:ascii="Inter" w:hAnsi="Inter"/>
          <w:b/>
          <w:color w:val="000000" w:themeColor="text1"/>
        </w:rPr>
        <w:t xml:space="preserve"> 3</w:t>
      </w:r>
    </w:p>
    <w:p w14:paraId="2FE90928" w14:textId="77777777" w:rsidR="008A767E" w:rsidRPr="00E4226B" w:rsidRDefault="008A767E" w:rsidP="00E4226B">
      <w:pPr>
        <w:pStyle w:val="Default"/>
        <w:mirrorIndents/>
        <w:jc w:val="both"/>
        <w:rPr>
          <w:rFonts w:ascii="Inter" w:hAnsi="Inter"/>
          <w:color w:val="000000" w:themeColor="text1"/>
        </w:rPr>
      </w:pPr>
      <w:r w:rsidRPr="00E4226B">
        <w:rPr>
          <w:rFonts w:ascii="Inter" w:hAnsi="Inter"/>
          <w:color w:val="000000" w:themeColor="text1"/>
        </w:rPr>
        <w:t>Titulación académica y/o entidad a la que pertenece o representa</w:t>
      </w:r>
    </w:p>
    <w:p w14:paraId="1B823D1B" w14:textId="77777777" w:rsidR="008A767E" w:rsidRPr="00E4226B" w:rsidRDefault="008A767E" w:rsidP="00E4226B">
      <w:pPr>
        <w:pStyle w:val="Default"/>
        <w:spacing w:after="120"/>
        <w:mirrorIndents/>
        <w:jc w:val="both"/>
        <w:rPr>
          <w:rFonts w:ascii="Inter" w:hAnsi="Inter"/>
          <w:color w:val="000000" w:themeColor="text1"/>
        </w:rPr>
      </w:pPr>
    </w:p>
    <w:p w14:paraId="797898C8" w14:textId="07C4E109" w:rsidR="00197CE0" w:rsidRPr="00E4226B" w:rsidRDefault="00DD4367" w:rsidP="00E4226B">
      <w:pPr>
        <w:spacing w:after="120" w:line="240" w:lineRule="auto"/>
        <w:ind w:left="0" w:right="0" w:firstLine="0"/>
        <w:mirrorIndents/>
        <w:rPr>
          <w:rFonts w:ascii="Inter" w:hAnsi="Inter"/>
          <w:color w:val="000000" w:themeColor="text1"/>
          <w:szCs w:val="24"/>
        </w:rPr>
      </w:pPr>
      <w:r w:rsidRPr="00E4226B">
        <w:rPr>
          <w:rFonts w:ascii="Inter" w:hAnsi="Inter"/>
          <w:b/>
          <w:bCs/>
          <w:color w:val="000000" w:themeColor="text1"/>
          <w:szCs w:val="24"/>
        </w:rPr>
        <w:t>RESUMEN</w:t>
      </w:r>
      <w:r w:rsidRPr="00E4226B">
        <w:rPr>
          <w:rFonts w:ascii="Inter" w:hAnsi="Inter"/>
          <w:color w:val="000000" w:themeColor="text1"/>
          <w:szCs w:val="24"/>
        </w:rPr>
        <w:t xml:space="preserve">: </w:t>
      </w:r>
      <w:r w:rsidR="008A767E" w:rsidRPr="00E4226B">
        <w:rPr>
          <w:rFonts w:ascii="Inter" w:hAnsi="Inter"/>
          <w:color w:val="000000" w:themeColor="text1"/>
          <w:szCs w:val="24"/>
        </w:rPr>
        <w:t>un párrafo, con no más de cien palabras</w:t>
      </w:r>
      <w:r w:rsidRPr="00E4226B">
        <w:rPr>
          <w:rFonts w:ascii="Inter" w:hAnsi="Inter"/>
          <w:color w:val="000000" w:themeColor="text1"/>
          <w:szCs w:val="24"/>
        </w:rPr>
        <w:t>.</w:t>
      </w:r>
    </w:p>
    <w:p w14:paraId="117A441F" w14:textId="29106B1E" w:rsidR="004734F3" w:rsidRPr="00E4226B" w:rsidRDefault="004734F3" w:rsidP="00507577">
      <w:pPr>
        <w:pStyle w:val="Prrafodelista"/>
        <w:numPr>
          <w:ilvl w:val="0"/>
          <w:numId w:val="17"/>
        </w:numPr>
        <w:spacing w:after="120" w:line="240" w:lineRule="auto"/>
        <w:ind w:right="11"/>
        <w:rPr>
          <w:rFonts w:ascii="Inter" w:hAnsi="Inter"/>
          <w:sz w:val="20"/>
          <w:szCs w:val="20"/>
        </w:rPr>
      </w:pPr>
      <w:r w:rsidRPr="00E4226B">
        <w:rPr>
          <w:rFonts w:ascii="Inter" w:hAnsi="Inter"/>
          <w:sz w:val="20"/>
          <w:szCs w:val="20"/>
        </w:rPr>
        <w:t xml:space="preserve">No incluirá citas y se redactará de manera impersonal (“El presente estudio analiza...”). </w:t>
      </w:r>
    </w:p>
    <w:p w14:paraId="26F9D8BC" w14:textId="3647A162" w:rsidR="004734F3" w:rsidRPr="00E4226B" w:rsidRDefault="00507577" w:rsidP="00507577">
      <w:pPr>
        <w:pStyle w:val="Prrafodelista"/>
        <w:numPr>
          <w:ilvl w:val="0"/>
          <w:numId w:val="17"/>
        </w:numPr>
        <w:spacing w:after="120" w:line="240" w:lineRule="auto"/>
        <w:ind w:right="11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Indica</w:t>
      </w:r>
      <w:r w:rsidR="004734F3" w:rsidRPr="00E4226B">
        <w:rPr>
          <w:rFonts w:ascii="Inter" w:hAnsi="Inter"/>
          <w:sz w:val="20"/>
          <w:szCs w:val="20"/>
        </w:rPr>
        <w:t xml:space="preserve"> importancia del estudio, marco geográfico, objetivo de la investigación y principal resultado. No se aludirá a “comunicación” o “ponencia”, sino a estudios, artículos, trabajos, etc.</w:t>
      </w:r>
    </w:p>
    <w:p w14:paraId="46520550" w14:textId="77777777" w:rsidR="00197CE0" w:rsidRPr="00E4226B" w:rsidRDefault="00DD4367" w:rsidP="00E4226B">
      <w:pPr>
        <w:spacing w:after="120" w:line="240" w:lineRule="auto"/>
        <w:ind w:left="0" w:right="0" w:firstLine="0"/>
        <w:mirrorIndents/>
        <w:rPr>
          <w:rFonts w:ascii="Inter" w:hAnsi="Inter"/>
          <w:color w:val="000000" w:themeColor="text1"/>
          <w:szCs w:val="24"/>
        </w:rPr>
      </w:pPr>
      <w:r w:rsidRPr="00E4226B">
        <w:rPr>
          <w:rFonts w:ascii="Inter" w:hAnsi="Inter"/>
          <w:b/>
          <w:color w:val="000000" w:themeColor="text1"/>
          <w:szCs w:val="24"/>
        </w:rPr>
        <w:t>Palabras clave</w:t>
      </w:r>
      <w:r w:rsidRPr="00E4226B">
        <w:rPr>
          <w:rFonts w:ascii="Inter" w:hAnsi="Inter"/>
          <w:color w:val="000000" w:themeColor="text1"/>
          <w:szCs w:val="24"/>
        </w:rPr>
        <w:t xml:space="preserve">: </w:t>
      </w:r>
      <w:r w:rsidR="008A767E" w:rsidRPr="00E4226B">
        <w:rPr>
          <w:rFonts w:ascii="Inter" w:hAnsi="Inter"/>
          <w:color w:val="000000" w:themeColor="text1"/>
          <w:szCs w:val="24"/>
        </w:rPr>
        <w:t>tres o cuatro</w:t>
      </w:r>
      <w:r w:rsidRPr="00E4226B">
        <w:rPr>
          <w:rFonts w:ascii="Inter" w:hAnsi="Inter"/>
          <w:color w:val="000000" w:themeColor="text1"/>
          <w:szCs w:val="24"/>
        </w:rPr>
        <w:t>.</w:t>
      </w:r>
    </w:p>
    <w:p w14:paraId="55183DB6" w14:textId="77777777" w:rsidR="00197CE0" w:rsidRPr="00E4226B" w:rsidRDefault="00197CE0" w:rsidP="00E4226B">
      <w:pPr>
        <w:spacing w:after="120" w:line="240" w:lineRule="auto"/>
        <w:ind w:left="0" w:right="0" w:firstLine="0"/>
        <w:mirrorIndents/>
        <w:rPr>
          <w:rFonts w:ascii="Inter" w:hAnsi="Inter"/>
          <w:color w:val="000000" w:themeColor="text1"/>
          <w:szCs w:val="24"/>
        </w:rPr>
      </w:pPr>
      <w:r w:rsidRPr="00E4226B">
        <w:rPr>
          <w:rFonts w:ascii="Inter" w:hAnsi="Inter"/>
          <w:b/>
          <w:color w:val="000000" w:themeColor="text1"/>
          <w:szCs w:val="24"/>
        </w:rPr>
        <w:t>A</w:t>
      </w:r>
      <w:r w:rsidR="00DD4367" w:rsidRPr="00E4226B">
        <w:rPr>
          <w:rFonts w:ascii="Inter" w:hAnsi="Inter"/>
          <w:b/>
          <w:bCs/>
          <w:color w:val="000000" w:themeColor="text1"/>
          <w:szCs w:val="24"/>
          <w:lang w:val="en-US"/>
        </w:rPr>
        <w:t>BSTRACT</w:t>
      </w:r>
      <w:r w:rsidR="00DD4367" w:rsidRPr="00E4226B">
        <w:rPr>
          <w:rFonts w:ascii="Inter" w:hAnsi="Inter"/>
          <w:color w:val="000000" w:themeColor="text1"/>
          <w:szCs w:val="24"/>
          <w:lang w:val="en-US"/>
        </w:rPr>
        <w:t xml:space="preserve">: </w:t>
      </w:r>
      <w:r w:rsidR="008A767E" w:rsidRPr="00E4226B">
        <w:rPr>
          <w:rFonts w:ascii="Inter" w:hAnsi="Inter"/>
          <w:color w:val="000000" w:themeColor="text1"/>
          <w:szCs w:val="24"/>
          <w:lang w:val="en-US"/>
        </w:rPr>
        <w:t xml:space="preserve">version </w:t>
      </w:r>
      <w:proofErr w:type="spellStart"/>
      <w:r w:rsidR="008A767E" w:rsidRPr="00E4226B">
        <w:rPr>
          <w:rFonts w:ascii="Inter" w:hAnsi="Inter"/>
          <w:color w:val="000000" w:themeColor="text1"/>
          <w:szCs w:val="24"/>
          <w:lang w:val="en-US"/>
        </w:rPr>
        <w:t>inglesa</w:t>
      </w:r>
      <w:proofErr w:type="spellEnd"/>
      <w:r w:rsidR="008A767E" w:rsidRPr="00E4226B">
        <w:rPr>
          <w:rFonts w:ascii="Inter" w:hAnsi="Inter"/>
          <w:color w:val="000000" w:themeColor="text1"/>
          <w:szCs w:val="24"/>
          <w:lang w:val="en-US"/>
        </w:rPr>
        <w:t xml:space="preserve"> del anterior </w:t>
      </w:r>
      <w:proofErr w:type="spellStart"/>
      <w:r w:rsidR="008A767E" w:rsidRPr="00E4226B">
        <w:rPr>
          <w:rFonts w:ascii="Inter" w:hAnsi="Inter"/>
          <w:color w:val="000000" w:themeColor="text1"/>
          <w:szCs w:val="24"/>
          <w:lang w:val="en-US"/>
        </w:rPr>
        <w:t>resumen</w:t>
      </w:r>
      <w:proofErr w:type="spellEnd"/>
      <w:r w:rsidR="00DD4367" w:rsidRPr="00E4226B">
        <w:rPr>
          <w:rFonts w:ascii="Inter" w:hAnsi="Inter"/>
          <w:color w:val="000000" w:themeColor="text1"/>
          <w:szCs w:val="24"/>
          <w:lang w:val="en-US"/>
        </w:rPr>
        <w:t>.</w:t>
      </w:r>
      <w:r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proofErr w:type="spellStart"/>
      <w:r w:rsidRPr="00E4226B">
        <w:rPr>
          <w:rFonts w:ascii="Inter" w:hAnsi="Inter"/>
          <w:color w:val="000000" w:themeColor="text1"/>
          <w:szCs w:val="24"/>
          <w:lang w:val="en-US"/>
        </w:rPr>
        <w:t>Cursiva</w:t>
      </w:r>
      <w:proofErr w:type="spellEnd"/>
      <w:r w:rsidRPr="00E4226B">
        <w:rPr>
          <w:rFonts w:ascii="Inter" w:hAnsi="Inter"/>
          <w:color w:val="000000" w:themeColor="text1"/>
          <w:szCs w:val="24"/>
          <w:lang w:val="en-US"/>
        </w:rPr>
        <w:t xml:space="preserve">, </w:t>
      </w:r>
      <w:proofErr w:type="spellStart"/>
      <w:r w:rsidRPr="00E4226B">
        <w:rPr>
          <w:rFonts w:ascii="Inter" w:hAnsi="Inter"/>
          <w:color w:val="000000" w:themeColor="text1"/>
          <w:szCs w:val="24"/>
          <w:lang w:val="en-US"/>
        </w:rPr>
        <w:t>por</w:t>
      </w:r>
      <w:proofErr w:type="spellEnd"/>
      <w:r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proofErr w:type="spellStart"/>
      <w:r w:rsidRPr="00E4226B">
        <w:rPr>
          <w:rFonts w:ascii="Inter" w:hAnsi="Inter"/>
          <w:color w:val="000000" w:themeColor="text1"/>
          <w:szCs w:val="24"/>
          <w:lang w:val="en-US"/>
        </w:rPr>
        <w:t>ser</w:t>
      </w:r>
      <w:proofErr w:type="spellEnd"/>
      <w:r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proofErr w:type="spellStart"/>
      <w:r w:rsidRPr="00E4226B">
        <w:rPr>
          <w:rFonts w:ascii="Inter" w:hAnsi="Inter"/>
          <w:color w:val="000000" w:themeColor="text1"/>
          <w:szCs w:val="24"/>
          <w:lang w:val="en-US"/>
        </w:rPr>
        <w:t>idioma</w:t>
      </w:r>
      <w:proofErr w:type="spellEnd"/>
      <w:r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proofErr w:type="spellStart"/>
      <w:r w:rsidRPr="00E4226B">
        <w:rPr>
          <w:rFonts w:ascii="Inter" w:hAnsi="Inter"/>
          <w:color w:val="000000" w:themeColor="text1"/>
          <w:szCs w:val="24"/>
          <w:lang w:val="en-US"/>
        </w:rPr>
        <w:t>extranjero</w:t>
      </w:r>
      <w:proofErr w:type="spellEnd"/>
      <w:r w:rsidRPr="00E4226B">
        <w:rPr>
          <w:rFonts w:ascii="Inter" w:hAnsi="Inter"/>
          <w:color w:val="000000" w:themeColor="text1"/>
          <w:szCs w:val="24"/>
        </w:rPr>
        <w:t>.</w:t>
      </w:r>
    </w:p>
    <w:p w14:paraId="6F4EA46D" w14:textId="3593266F" w:rsidR="00DD4367" w:rsidRDefault="00197CE0" w:rsidP="00E4226B">
      <w:pPr>
        <w:spacing w:after="240" w:line="240" w:lineRule="auto"/>
        <w:ind w:left="0" w:right="0" w:firstLine="0"/>
        <w:mirrorIndents/>
        <w:rPr>
          <w:rFonts w:ascii="Inter" w:hAnsi="Inter"/>
          <w:color w:val="000000" w:themeColor="text1"/>
          <w:szCs w:val="24"/>
          <w:lang w:val="en-US"/>
        </w:rPr>
      </w:pPr>
      <w:r w:rsidRPr="00E4226B">
        <w:rPr>
          <w:rFonts w:ascii="Inter" w:hAnsi="Inter"/>
          <w:b/>
          <w:color w:val="000000" w:themeColor="text1"/>
          <w:szCs w:val="24"/>
          <w:lang w:val="en-US"/>
        </w:rPr>
        <w:t>K</w:t>
      </w:r>
      <w:r w:rsidR="00DD4367" w:rsidRPr="00E4226B">
        <w:rPr>
          <w:rFonts w:ascii="Inter" w:hAnsi="Inter"/>
          <w:b/>
          <w:color w:val="000000" w:themeColor="text1"/>
          <w:szCs w:val="24"/>
          <w:lang w:val="en-US"/>
        </w:rPr>
        <w:t>ey words</w:t>
      </w:r>
      <w:r w:rsidR="00DD4367" w:rsidRPr="00E4226B">
        <w:rPr>
          <w:rFonts w:ascii="Inter" w:hAnsi="Inter"/>
          <w:color w:val="000000" w:themeColor="text1"/>
          <w:szCs w:val="24"/>
          <w:lang w:val="en-US"/>
        </w:rPr>
        <w:t xml:space="preserve">: </w:t>
      </w:r>
      <w:r w:rsidR="008A767E" w:rsidRPr="00E4226B">
        <w:rPr>
          <w:rFonts w:ascii="Inter" w:hAnsi="Inter"/>
          <w:color w:val="000000" w:themeColor="text1"/>
          <w:szCs w:val="24"/>
          <w:lang w:val="en-US"/>
        </w:rPr>
        <w:t xml:space="preserve">version </w:t>
      </w:r>
      <w:proofErr w:type="spellStart"/>
      <w:r w:rsidR="008A767E" w:rsidRPr="00E4226B">
        <w:rPr>
          <w:rFonts w:ascii="Inter" w:hAnsi="Inter"/>
          <w:color w:val="000000" w:themeColor="text1"/>
          <w:szCs w:val="24"/>
          <w:lang w:val="en-US"/>
        </w:rPr>
        <w:t>inglesa</w:t>
      </w:r>
      <w:proofErr w:type="spellEnd"/>
      <w:r w:rsidR="008A767E" w:rsidRPr="00E4226B">
        <w:rPr>
          <w:rFonts w:ascii="Inter" w:hAnsi="Inter"/>
          <w:color w:val="000000" w:themeColor="text1"/>
          <w:szCs w:val="24"/>
          <w:lang w:val="en-US"/>
        </w:rPr>
        <w:t xml:space="preserve"> de</w:t>
      </w:r>
      <w:r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r w:rsidR="008A767E" w:rsidRPr="00E4226B">
        <w:rPr>
          <w:rFonts w:ascii="Inter" w:hAnsi="Inter"/>
          <w:color w:val="000000" w:themeColor="text1"/>
          <w:szCs w:val="24"/>
          <w:lang w:val="en-US"/>
        </w:rPr>
        <w:t>l</w:t>
      </w:r>
      <w:r w:rsidRPr="00E4226B">
        <w:rPr>
          <w:rFonts w:ascii="Inter" w:hAnsi="Inter"/>
          <w:color w:val="000000" w:themeColor="text1"/>
          <w:szCs w:val="24"/>
          <w:lang w:val="en-US"/>
        </w:rPr>
        <w:t>as</w:t>
      </w:r>
      <w:r w:rsidR="008A767E"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proofErr w:type="spellStart"/>
      <w:r w:rsidR="008A767E" w:rsidRPr="00E4226B">
        <w:rPr>
          <w:rFonts w:ascii="Inter" w:hAnsi="Inter"/>
          <w:color w:val="000000" w:themeColor="text1"/>
          <w:szCs w:val="24"/>
          <w:lang w:val="en-US"/>
        </w:rPr>
        <w:t>anterior</w:t>
      </w:r>
      <w:r w:rsidRPr="00E4226B">
        <w:rPr>
          <w:rFonts w:ascii="Inter" w:hAnsi="Inter"/>
          <w:color w:val="000000" w:themeColor="text1"/>
          <w:szCs w:val="24"/>
          <w:lang w:val="en-US"/>
        </w:rPr>
        <w:t>es</w:t>
      </w:r>
      <w:proofErr w:type="spellEnd"/>
      <w:r w:rsidRPr="00E4226B">
        <w:rPr>
          <w:rFonts w:ascii="Inter" w:hAnsi="Inter"/>
          <w:color w:val="000000" w:themeColor="text1"/>
          <w:szCs w:val="24"/>
          <w:lang w:val="en-US"/>
        </w:rPr>
        <w:t xml:space="preserve"> palabras clave</w:t>
      </w:r>
      <w:r w:rsidR="00DD4367" w:rsidRPr="00E4226B">
        <w:rPr>
          <w:rFonts w:ascii="Inter" w:hAnsi="Inter"/>
          <w:color w:val="000000" w:themeColor="text1"/>
          <w:szCs w:val="24"/>
          <w:lang w:val="en-US"/>
        </w:rPr>
        <w:t>.</w:t>
      </w:r>
      <w:r w:rsidRPr="00E4226B">
        <w:rPr>
          <w:rFonts w:ascii="Inter" w:hAnsi="Inter"/>
          <w:color w:val="000000" w:themeColor="text1"/>
          <w:szCs w:val="24"/>
          <w:lang w:val="en-US"/>
        </w:rPr>
        <w:t xml:space="preserve"> </w:t>
      </w:r>
      <w:proofErr w:type="spellStart"/>
      <w:r w:rsidRPr="00E4226B">
        <w:rPr>
          <w:rFonts w:ascii="Inter" w:hAnsi="Inter"/>
          <w:color w:val="000000" w:themeColor="text1"/>
          <w:szCs w:val="24"/>
          <w:lang w:val="en-US"/>
        </w:rPr>
        <w:t>Cursiva</w:t>
      </w:r>
      <w:r w:rsidR="004734F3" w:rsidRPr="00E4226B">
        <w:rPr>
          <w:rFonts w:ascii="Inter" w:hAnsi="Inter"/>
          <w:color w:val="000000" w:themeColor="text1"/>
          <w:szCs w:val="24"/>
          <w:lang w:val="en-US"/>
        </w:rPr>
        <w:t>s</w:t>
      </w:r>
      <w:proofErr w:type="spellEnd"/>
      <w:r w:rsidR="00E4226B">
        <w:rPr>
          <w:rFonts w:ascii="Inter" w:hAnsi="Inter"/>
          <w:color w:val="000000" w:themeColor="text1"/>
          <w:szCs w:val="24"/>
          <w:lang w:val="en-US"/>
        </w:rPr>
        <w:t>.</w:t>
      </w:r>
    </w:p>
    <w:p w14:paraId="7CA14005" w14:textId="77777777" w:rsidR="00D32BB8" w:rsidRPr="00C9607A" w:rsidRDefault="00D32BB8" w:rsidP="00D32BB8">
      <w:pPr>
        <w:spacing w:before="100" w:beforeAutospacing="1" w:after="0" w:line="23" w:lineRule="atLeast"/>
        <w:ind w:left="0" w:right="11" w:firstLine="0"/>
        <w:contextualSpacing/>
        <w:rPr>
          <w:rFonts w:ascii="Inter" w:hAnsi="Inter"/>
          <w:b/>
          <w:sz w:val="21"/>
          <w:szCs w:val="21"/>
        </w:rPr>
      </w:pPr>
      <w:r w:rsidRPr="00C9607A">
        <w:rPr>
          <w:rFonts w:ascii="Inter" w:hAnsi="Inter"/>
          <w:b/>
          <w:sz w:val="21"/>
          <w:szCs w:val="21"/>
        </w:rPr>
        <w:t>En todo el documento:</w:t>
      </w:r>
    </w:p>
    <w:p w14:paraId="512205CA" w14:textId="77777777" w:rsidR="00D32BB8" w:rsidRPr="00234FA5" w:rsidRDefault="00D32BB8" w:rsidP="00D32BB8">
      <w:pPr>
        <w:pStyle w:val="Prrafodelista"/>
        <w:numPr>
          <w:ilvl w:val="0"/>
          <w:numId w:val="12"/>
        </w:numPr>
        <w:tabs>
          <w:tab w:val="left" w:pos="426"/>
        </w:tabs>
        <w:ind w:left="0" w:firstLine="0"/>
        <w:rPr>
          <w:rFonts w:ascii="Inter" w:hAnsi="Inter"/>
          <w:color w:val="000009"/>
          <w:sz w:val="21"/>
          <w:szCs w:val="21"/>
        </w:rPr>
      </w:pPr>
      <w:r w:rsidRPr="00234FA5">
        <w:rPr>
          <w:rFonts w:ascii="Inter" w:hAnsi="Inter"/>
          <w:color w:val="000009"/>
          <w:sz w:val="21"/>
          <w:szCs w:val="21"/>
        </w:rPr>
        <w:t xml:space="preserve">Texto en Times New </w:t>
      </w:r>
      <w:proofErr w:type="spellStart"/>
      <w:r w:rsidRPr="00234FA5">
        <w:rPr>
          <w:rFonts w:ascii="Inter" w:hAnsi="Inter"/>
          <w:color w:val="000009"/>
          <w:sz w:val="21"/>
          <w:szCs w:val="21"/>
        </w:rPr>
        <w:t>Roman</w:t>
      </w:r>
      <w:proofErr w:type="spellEnd"/>
      <w:r w:rsidRPr="00234FA5">
        <w:rPr>
          <w:rFonts w:ascii="Inter" w:hAnsi="Inter"/>
          <w:color w:val="000009"/>
          <w:sz w:val="21"/>
          <w:szCs w:val="21"/>
        </w:rPr>
        <w:t xml:space="preserve">, tamaño 12 puntos. </w:t>
      </w:r>
    </w:p>
    <w:p w14:paraId="2144E788" w14:textId="77777777" w:rsidR="00D32BB8" w:rsidRPr="00D32BB8" w:rsidRDefault="00D32BB8" w:rsidP="00D32BB8">
      <w:pPr>
        <w:pStyle w:val="Prrafodelista"/>
        <w:numPr>
          <w:ilvl w:val="0"/>
          <w:numId w:val="12"/>
        </w:numPr>
        <w:tabs>
          <w:tab w:val="left" w:pos="426"/>
        </w:tabs>
        <w:ind w:left="0" w:firstLine="0"/>
        <w:rPr>
          <w:rFonts w:ascii="Inter" w:hAnsi="Inter"/>
          <w:sz w:val="21"/>
          <w:szCs w:val="21"/>
        </w:rPr>
      </w:pPr>
      <w:r w:rsidRPr="00D32BB8">
        <w:rPr>
          <w:rFonts w:ascii="Inter" w:hAnsi="Inter"/>
          <w:color w:val="000009"/>
          <w:sz w:val="21"/>
          <w:szCs w:val="21"/>
        </w:rPr>
        <w:t>Un c</w:t>
      </w:r>
      <w:r w:rsidRPr="00D32BB8">
        <w:rPr>
          <w:rFonts w:ascii="Inter" w:hAnsi="Inter"/>
          <w:sz w:val="21"/>
          <w:szCs w:val="21"/>
        </w:rPr>
        <w:t>uerpo menos (tamaño 11) en las citas de más de 3 líneas en párrafo aparte.</w:t>
      </w:r>
    </w:p>
    <w:p w14:paraId="6B731B61" w14:textId="77777777" w:rsidR="00D32BB8" w:rsidRPr="00D32BB8" w:rsidRDefault="00D32BB8" w:rsidP="00D32BB8"/>
    <w:p w14:paraId="39EE4350" w14:textId="77777777" w:rsidR="00D32BB8" w:rsidRPr="007C4649" w:rsidRDefault="00D32BB8" w:rsidP="00D32BB8">
      <w:pPr>
        <w:spacing w:after="120" w:line="250" w:lineRule="auto"/>
        <w:ind w:left="284" w:right="425" w:firstLine="0"/>
        <w:rPr>
          <w:sz w:val="18"/>
          <w:szCs w:val="18"/>
        </w:rPr>
      </w:pPr>
      <w:r w:rsidRPr="007C4649">
        <w:rPr>
          <w:rFonts w:ascii="Inter" w:hAnsi="Inter"/>
          <w:color w:val="000009"/>
          <w:sz w:val="18"/>
          <w:szCs w:val="18"/>
        </w:rPr>
        <w:t xml:space="preserve">En un lugar de la Mancha, de cuyo nombre no quiero acordarme, no ha mucho tiempo que vivía un hidalgo de los de lanza en astillero, adarga antigua, rocín flaco y galgo corredor. Una olla de algo más vaca que carnero, salpicón las más noches, duelos y quebrantos los sábados, </w:t>
      </w:r>
      <w:proofErr w:type="spellStart"/>
      <w:r w:rsidRPr="007C4649">
        <w:rPr>
          <w:rFonts w:ascii="Inter" w:hAnsi="Inter"/>
          <w:color w:val="000009"/>
          <w:sz w:val="18"/>
          <w:szCs w:val="18"/>
        </w:rPr>
        <w:t>lantejas</w:t>
      </w:r>
      <w:proofErr w:type="spellEnd"/>
      <w:r w:rsidRPr="007C4649">
        <w:rPr>
          <w:rFonts w:ascii="Inter" w:hAnsi="Inter"/>
          <w:color w:val="000009"/>
          <w:sz w:val="18"/>
          <w:szCs w:val="18"/>
        </w:rPr>
        <w:t xml:space="preserve"> los viernes, algún palomino de añadidura los domingos, consumían las tres partes de su hacienda. El resto </w:t>
      </w:r>
      <w:proofErr w:type="spellStart"/>
      <w:r w:rsidRPr="007C4649">
        <w:rPr>
          <w:rFonts w:ascii="Inter" w:hAnsi="Inter"/>
          <w:color w:val="000009"/>
          <w:sz w:val="18"/>
          <w:szCs w:val="18"/>
        </w:rPr>
        <w:t>della</w:t>
      </w:r>
      <w:proofErr w:type="spellEnd"/>
      <w:r w:rsidRPr="007C4649">
        <w:rPr>
          <w:rFonts w:ascii="Inter" w:hAnsi="Inter"/>
          <w:color w:val="000009"/>
          <w:sz w:val="18"/>
          <w:szCs w:val="18"/>
        </w:rPr>
        <w:t xml:space="preserve"> concluían sayo de velarte, calzas de velludo para las fiestas, con sus pantuflos de lo </w:t>
      </w:r>
      <w:proofErr w:type="spellStart"/>
      <w:r w:rsidRPr="007C4649">
        <w:rPr>
          <w:rFonts w:ascii="Inter" w:hAnsi="Inter"/>
          <w:color w:val="000009"/>
          <w:sz w:val="18"/>
          <w:szCs w:val="18"/>
        </w:rPr>
        <w:t>mesmo</w:t>
      </w:r>
      <w:proofErr w:type="spellEnd"/>
      <w:r w:rsidRPr="007C4649">
        <w:rPr>
          <w:rFonts w:ascii="Inter" w:hAnsi="Inter"/>
          <w:color w:val="000009"/>
          <w:sz w:val="18"/>
          <w:szCs w:val="18"/>
        </w:rPr>
        <w:t>, y los días de entresemana se honraba con su vellorí de lo más fino. Tenía en su casa una ama que pasaba de los cuarenta y una sobrina que no llegaba a los veinte, y un mozo de campo y plaza que así ensillaba el rocín como tomaba la podadera.  Frisaba la edad de nuestro hidalgo con los cincuenta años […].</w:t>
      </w:r>
    </w:p>
    <w:p w14:paraId="04991D45" w14:textId="77777777" w:rsidR="00D32BB8" w:rsidRPr="00D32BB8" w:rsidRDefault="00D32BB8" w:rsidP="00D32BB8">
      <w:pPr>
        <w:pStyle w:val="Prrafodelista"/>
        <w:numPr>
          <w:ilvl w:val="0"/>
          <w:numId w:val="12"/>
        </w:numPr>
        <w:tabs>
          <w:tab w:val="left" w:pos="426"/>
        </w:tabs>
        <w:ind w:left="0" w:firstLine="0"/>
        <w:rPr>
          <w:rFonts w:ascii="Inter" w:hAnsi="Inter"/>
          <w:color w:val="000009"/>
          <w:sz w:val="21"/>
          <w:szCs w:val="21"/>
        </w:rPr>
      </w:pPr>
      <w:r w:rsidRPr="00D32BB8">
        <w:rPr>
          <w:rFonts w:ascii="Inter" w:hAnsi="Inter"/>
          <w:color w:val="000009"/>
          <w:sz w:val="21"/>
          <w:szCs w:val="21"/>
        </w:rPr>
        <w:t xml:space="preserve">Las notas al texto se escribirán en tamaño 10 y se insertarán a pie de página. </w:t>
      </w:r>
    </w:p>
    <w:p w14:paraId="0104A54E" w14:textId="77777777" w:rsidR="00D32BB8" w:rsidRDefault="00D32BB8" w:rsidP="00D32BB8">
      <w:pPr>
        <w:pStyle w:val="Prrafodelista"/>
        <w:numPr>
          <w:ilvl w:val="0"/>
          <w:numId w:val="12"/>
        </w:numPr>
        <w:tabs>
          <w:tab w:val="left" w:pos="426"/>
        </w:tabs>
        <w:ind w:left="0" w:firstLine="0"/>
        <w:rPr>
          <w:rFonts w:ascii="Inter" w:hAnsi="Inter"/>
          <w:color w:val="000009"/>
          <w:sz w:val="21"/>
          <w:szCs w:val="21"/>
        </w:rPr>
      </w:pPr>
      <w:r w:rsidRPr="00D32BB8">
        <w:rPr>
          <w:rFonts w:ascii="Inter" w:hAnsi="Inter"/>
          <w:color w:val="000009"/>
          <w:sz w:val="21"/>
          <w:szCs w:val="21"/>
        </w:rPr>
        <w:t>Los párrafos aparecerán justificados, sin sangrar la primera línea de cada uno.</w:t>
      </w:r>
    </w:p>
    <w:p w14:paraId="18046B9E" w14:textId="7506EAF0" w:rsidR="00D32BB8" w:rsidRDefault="00D32BB8" w:rsidP="00E4226B">
      <w:pPr>
        <w:spacing w:after="240" w:line="240" w:lineRule="auto"/>
        <w:ind w:left="0" w:right="0" w:firstLine="0"/>
        <w:mirrorIndents/>
        <w:rPr>
          <w:rFonts w:ascii="Inter" w:hAnsi="Inter"/>
          <w:color w:val="000000" w:themeColor="text1"/>
          <w:szCs w:val="24"/>
        </w:rPr>
      </w:pPr>
    </w:p>
    <w:p w14:paraId="256FFE30" w14:textId="54773ACC" w:rsidR="00507577" w:rsidRDefault="00507577" w:rsidP="00E4226B">
      <w:pPr>
        <w:spacing w:after="240" w:line="240" w:lineRule="auto"/>
        <w:ind w:left="0" w:right="0" w:firstLine="0"/>
        <w:mirrorIndents/>
        <w:rPr>
          <w:rFonts w:ascii="Inter" w:hAnsi="Inter"/>
          <w:color w:val="000000" w:themeColor="text1"/>
          <w:szCs w:val="24"/>
        </w:rPr>
      </w:pPr>
    </w:p>
    <w:p w14:paraId="7D178942" w14:textId="6074C376" w:rsidR="00507577" w:rsidRDefault="00507577" w:rsidP="00507577">
      <w:pPr>
        <w:spacing w:after="240" w:line="240" w:lineRule="auto"/>
        <w:ind w:left="0" w:right="0" w:firstLine="0"/>
        <w:mirrorIndents/>
        <w:jc w:val="center"/>
        <w:rPr>
          <w:rFonts w:ascii="Inter" w:hAnsi="Inter"/>
          <w:b/>
          <w:color w:val="833C0B" w:themeColor="accent2" w:themeShade="80"/>
          <w:szCs w:val="24"/>
        </w:rPr>
      </w:pPr>
      <w:r w:rsidRPr="00507577">
        <w:rPr>
          <w:rFonts w:ascii="Inter" w:hAnsi="Inter"/>
          <w:b/>
          <w:color w:val="833C0B" w:themeColor="accent2" w:themeShade="80"/>
          <w:szCs w:val="24"/>
        </w:rPr>
        <w:t>ORGANIZACIÓN DE CONTENIDOS DEL ARTÍCULO</w:t>
      </w:r>
    </w:p>
    <w:p w14:paraId="7A7B81A5" w14:textId="77777777" w:rsidR="00507577" w:rsidRPr="00507577" w:rsidRDefault="00507577" w:rsidP="00507577">
      <w:pPr>
        <w:spacing w:after="240" w:line="240" w:lineRule="auto"/>
        <w:ind w:left="0" w:right="0" w:firstLine="0"/>
        <w:mirrorIndents/>
        <w:jc w:val="center"/>
        <w:rPr>
          <w:rFonts w:ascii="Inter" w:hAnsi="Inter"/>
          <w:b/>
          <w:color w:val="833C0B" w:themeColor="accent2" w:themeShade="80"/>
          <w:szCs w:val="24"/>
        </w:rPr>
      </w:pPr>
    </w:p>
    <w:p w14:paraId="7DD5E59D" w14:textId="09327CF5" w:rsidR="00E4226B" w:rsidRDefault="00E4226B" w:rsidP="00E4226B">
      <w:pPr>
        <w:pStyle w:val="Ttulo1"/>
        <w:numPr>
          <w:ilvl w:val="0"/>
          <w:numId w:val="18"/>
        </w:numPr>
        <w:spacing w:after="120" w:line="240" w:lineRule="auto"/>
        <w:mirrorIndents/>
        <w:jc w:val="both"/>
        <w:rPr>
          <w:rFonts w:ascii="Inter" w:hAnsi="Inter"/>
          <w:color w:val="000000" w:themeColor="text1"/>
          <w:sz w:val="24"/>
          <w:szCs w:val="24"/>
        </w:rPr>
      </w:pPr>
      <w:r w:rsidRPr="00C9607A">
        <w:rPr>
          <w:rFonts w:ascii="Inter" w:hAnsi="Inter"/>
          <w:color w:val="000000" w:themeColor="text1"/>
          <w:sz w:val="24"/>
          <w:szCs w:val="24"/>
        </w:rPr>
        <w:t>Título de</w:t>
      </w:r>
      <w:r>
        <w:rPr>
          <w:rFonts w:ascii="Inter" w:hAnsi="Inter"/>
          <w:color w:val="000000" w:themeColor="text1"/>
          <w:sz w:val="24"/>
          <w:szCs w:val="24"/>
        </w:rPr>
        <w:t xml:space="preserve"> epígrafe principal</w:t>
      </w:r>
      <w:r w:rsidRPr="00C9607A">
        <w:rPr>
          <w:rFonts w:ascii="Inter" w:hAnsi="Inter"/>
          <w:color w:val="000000" w:themeColor="text1"/>
          <w:sz w:val="24"/>
          <w:szCs w:val="24"/>
        </w:rPr>
        <w:t xml:space="preserve"> </w:t>
      </w:r>
      <w:r>
        <w:rPr>
          <w:rFonts w:ascii="Inter" w:hAnsi="Inter"/>
          <w:color w:val="000000" w:themeColor="text1"/>
          <w:sz w:val="24"/>
          <w:szCs w:val="24"/>
        </w:rPr>
        <w:t xml:space="preserve">(NIVEL 1) </w:t>
      </w:r>
      <w:r w:rsidRPr="00C9607A">
        <w:rPr>
          <w:rFonts w:ascii="Inter" w:hAnsi="Inter"/>
          <w:color w:val="000000" w:themeColor="text1"/>
          <w:sz w:val="24"/>
          <w:szCs w:val="24"/>
        </w:rPr>
        <w:t xml:space="preserve">- En negrita, </w:t>
      </w:r>
      <w:r>
        <w:rPr>
          <w:rFonts w:ascii="Inter" w:hAnsi="Inter"/>
          <w:color w:val="000000" w:themeColor="text1"/>
          <w:sz w:val="24"/>
          <w:szCs w:val="24"/>
        </w:rPr>
        <w:t xml:space="preserve">sólo </w:t>
      </w:r>
      <w:r w:rsidRPr="00C9607A">
        <w:rPr>
          <w:rFonts w:ascii="Inter" w:hAnsi="Inter"/>
          <w:color w:val="000000" w:themeColor="text1"/>
          <w:sz w:val="24"/>
          <w:szCs w:val="24"/>
        </w:rPr>
        <w:t>mayúscula</w:t>
      </w:r>
      <w:r>
        <w:rPr>
          <w:rFonts w:ascii="Inter" w:hAnsi="Inter"/>
          <w:color w:val="000000" w:themeColor="text1"/>
          <w:sz w:val="24"/>
          <w:szCs w:val="24"/>
        </w:rPr>
        <w:t xml:space="preserve"> inicial</w:t>
      </w:r>
      <w:r w:rsidRPr="00C9607A">
        <w:rPr>
          <w:rFonts w:ascii="Inter" w:hAnsi="Inter"/>
          <w:color w:val="000000" w:themeColor="text1"/>
          <w:sz w:val="24"/>
          <w:szCs w:val="24"/>
        </w:rPr>
        <w:t>, sin punto final</w:t>
      </w:r>
      <w:r>
        <w:rPr>
          <w:rFonts w:ascii="Inter" w:hAnsi="Inter"/>
          <w:color w:val="000000" w:themeColor="text1"/>
          <w:sz w:val="24"/>
          <w:szCs w:val="24"/>
        </w:rPr>
        <w:t xml:space="preserve"> </w:t>
      </w:r>
    </w:p>
    <w:p w14:paraId="20D944A1" w14:textId="35FBB65D" w:rsidR="00197CE0" w:rsidRPr="00E4226B" w:rsidRDefault="00E4226B" w:rsidP="00E4226B">
      <w:pPr>
        <w:pStyle w:val="Ttulo1"/>
        <w:spacing w:after="120" w:line="240" w:lineRule="auto"/>
        <w:ind w:left="284" w:firstLine="0"/>
        <w:mirrorIndents/>
        <w:jc w:val="both"/>
        <w:rPr>
          <w:rFonts w:ascii="Inter" w:hAnsi="Inter"/>
          <w:color w:val="000000" w:themeColor="text1"/>
          <w:sz w:val="20"/>
          <w:szCs w:val="20"/>
        </w:rPr>
      </w:pPr>
      <w:r>
        <w:rPr>
          <w:rFonts w:ascii="Inter" w:hAnsi="Inter"/>
          <w:b w:val="0"/>
          <w:color w:val="000000" w:themeColor="text1"/>
          <w:sz w:val="20"/>
          <w:szCs w:val="20"/>
        </w:rPr>
        <w:t xml:space="preserve">      Suele ser u</w:t>
      </w:r>
      <w:r w:rsidR="00BA4C31" w:rsidRPr="00E4226B">
        <w:rPr>
          <w:rFonts w:ascii="Inter" w:hAnsi="Inter"/>
          <w:b w:val="0"/>
          <w:color w:val="000000" w:themeColor="text1"/>
          <w:sz w:val="20"/>
          <w:szCs w:val="20"/>
        </w:rPr>
        <w:t>na introducción, presentación o justificación del trabajo.</w:t>
      </w:r>
      <w:r w:rsidR="004734F3" w:rsidRPr="00E4226B">
        <w:rPr>
          <w:rFonts w:ascii="Inter" w:hAnsi="Inter"/>
          <w:b w:val="0"/>
          <w:color w:val="000000" w:themeColor="text1"/>
          <w:sz w:val="20"/>
          <w:szCs w:val="20"/>
        </w:rPr>
        <w:t xml:space="preserve"> </w:t>
      </w:r>
    </w:p>
    <w:p w14:paraId="588B8287" w14:textId="0CA11ED4" w:rsidR="00E4226B" w:rsidRDefault="00E4226B" w:rsidP="00E4226B">
      <w:pPr>
        <w:pStyle w:val="Ttulo1"/>
        <w:numPr>
          <w:ilvl w:val="1"/>
          <w:numId w:val="19"/>
        </w:numPr>
        <w:tabs>
          <w:tab w:val="left" w:pos="426"/>
        </w:tabs>
        <w:spacing w:line="23" w:lineRule="atLeast"/>
        <w:ind w:left="0" w:firstLine="0"/>
        <w:contextualSpacing/>
        <w:mirrorIndents/>
        <w:jc w:val="both"/>
        <w:rPr>
          <w:rFonts w:ascii="Inter" w:hAnsi="Inter"/>
          <w:color w:val="000000" w:themeColor="text1"/>
          <w:sz w:val="21"/>
          <w:szCs w:val="21"/>
        </w:rPr>
      </w:pPr>
      <w:r w:rsidRPr="00C9607A">
        <w:rPr>
          <w:rFonts w:ascii="Inter" w:hAnsi="Inter"/>
          <w:color w:val="000000" w:themeColor="text1"/>
          <w:sz w:val="21"/>
          <w:szCs w:val="21"/>
        </w:rPr>
        <w:t>Título de</w:t>
      </w:r>
      <w:r>
        <w:rPr>
          <w:rFonts w:ascii="Inter" w:hAnsi="Inter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Inter" w:hAnsi="Inter"/>
          <w:color w:val="000000" w:themeColor="text1"/>
          <w:sz w:val="21"/>
          <w:szCs w:val="21"/>
        </w:rPr>
        <w:t>sub</w:t>
      </w:r>
      <w:r w:rsidRPr="00647F93">
        <w:rPr>
          <w:rFonts w:ascii="Inter" w:hAnsi="Inter"/>
          <w:color w:val="000000" w:themeColor="text1"/>
          <w:sz w:val="21"/>
          <w:szCs w:val="21"/>
        </w:rPr>
        <w:t>epígrafe</w:t>
      </w:r>
      <w:proofErr w:type="spellEnd"/>
      <w:r w:rsidRPr="00647F93">
        <w:rPr>
          <w:rFonts w:ascii="Inter" w:hAnsi="Inter"/>
          <w:color w:val="000000" w:themeColor="text1"/>
          <w:sz w:val="21"/>
          <w:szCs w:val="21"/>
        </w:rPr>
        <w:t xml:space="preserve"> (NIVEL </w:t>
      </w:r>
      <w:r>
        <w:rPr>
          <w:rFonts w:ascii="Inter" w:hAnsi="Inter"/>
          <w:color w:val="000000" w:themeColor="text1"/>
          <w:sz w:val="21"/>
          <w:szCs w:val="21"/>
        </w:rPr>
        <w:t>2</w:t>
      </w:r>
      <w:r w:rsidRPr="00647F93">
        <w:rPr>
          <w:rFonts w:ascii="Inter" w:hAnsi="Inter"/>
          <w:color w:val="000000" w:themeColor="text1"/>
          <w:sz w:val="21"/>
          <w:szCs w:val="21"/>
        </w:rPr>
        <w:t xml:space="preserve">) </w:t>
      </w:r>
      <w:r>
        <w:rPr>
          <w:rFonts w:ascii="Inter" w:hAnsi="Inter"/>
          <w:color w:val="000000" w:themeColor="text1"/>
          <w:sz w:val="21"/>
          <w:szCs w:val="21"/>
        </w:rPr>
        <w:t xml:space="preserve">– </w:t>
      </w:r>
      <w:r w:rsidRPr="00647F93">
        <w:rPr>
          <w:rFonts w:ascii="Inter" w:hAnsi="Inter"/>
          <w:color w:val="000000" w:themeColor="text1"/>
          <w:sz w:val="21"/>
          <w:szCs w:val="21"/>
        </w:rPr>
        <w:t>En negrita, sólo mayús</w:t>
      </w:r>
      <w:r>
        <w:rPr>
          <w:rFonts w:ascii="Inter" w:hAnsi="Inter"/>
          <w:color w:val="000000" w:themeColor="text1"/>
          <w:sz w:val="21"/>
          <w:szCs w:val="21"/>
        </w:rPr>
        <w:t xml:space="preserve">cula inicial, sin punto final </w:t>
      </w:r>
    </w:p>
    <w:p w14:paraId="1C285FEB" w14:textId="53F476FD" w:rsidR="00E4226B" w:rsidRDefault="00E4226B" w:rsidP="00E4226B"/>
    <w:p w14:paraId="4A868A8C" w14:textId="152298C5" w:rsidR="00234FA5" w:rsidRDefault="00E4226B" w:rsidP="00D32BB8">
      <w:pPr>
        <w:rPr>
          <w:rFonts w:ascii="Inter" w:hAnsi="Inter"/>
          <w:sz w:val="21"/>
          <w:szCs w:val="21"/>
        </w:rPr>
      </w:pPr>
      <w:r w:rsidRPr="00C44AB5">
        <w:rPr>
          <w:rFonts w:ascii="Inter" w:hAnsi="Inter"/>
          <w:sz w:val="21"/>
          <w:szCs w:val="21"/>
        </w:rPr>
        <w:t xml:space="preserve">1.1.1. </w:t>
      </w:r>
      <w:r w:rsidRPr="00C44AB5">
        <w:rPr>
          <w:rFonts w:ascii="Inter" w:hAnsi="Inter"/>
          <w:color w:val="000000" w:themeColor="text1"/>
          <w:sz w:val="21"/>
          <w:szCs w:val="21"/>
        </w:rPr>
        <w:t xml:space="preserve">Título de </w:t>
      </w:r>
      <w:proofErr w:type="spellStart"/>
      <w:r w:rsidRPr="00C44AB5">
        <w:rPr>
          <w:rFonts w:ascii="Inter" w:hAnsi="Inter"/>
          <w:color w:val="000000" w:themeColor="text1"/>
          <w:sz w:val="21"/>
          <w:szCs w:val="21"/>
        </w:rPr>
        <w:t>subepígrafe</w:t>
      </w:r>
      <w:proofErr w:type="spellEnd"/>
      <w:r w:rsidRPr="00C44AB5">
        <w:rPr>
          <w:rFonts w:ascii="Inter" w:hAnsi="Inter"/>
          <w:color w:val="000000" w:themeColor="text1"/>
          <w:sz w:val="21"/>
          <w:szCs w:val="21"/>
        </w:rPr>
        <w:t xml:space="preserve"> (NIVEL 3) – Sin </w:t>
      </w:r>
      <w:r w:rsidRPr="00C44AB5">
        <w:rPr>
          <w:rFonts w:ascii="Inter" w:hAnsi="Inter"/>
          <w:sz w:val="21"/>
          <w:szCs w:val="21"/>
        </w:rPr>
        <w:t>negrita y sólo mayúscula inicial, sin punto final</w:t>
      </w:r>
    </w:p>
    <w:p w14:paraId="6B4B8BDD" w14:textId="5F68920E" w:rsidR="00507577" w:rsidRDefault="00507577" w:rsidP="00D32BB8"/>
    <w:p w14:paraId="6F09A2E9" w14:textId="77777777" w:rsidR="00D32BB8" w:rsidRPr="00D32BB8" w:rsidRDefault="00D32BB8" w:rsidP="00D32BB8">
      <w:pPr>
        <w:tabs>
          <w:tab w:val="left" w:pos="426"/>
        </w:tabs>
        <w:ind w:left="1554" w:firstLine="0"/>
        <w:rPr>
          <w:rFonts w:ascii="Inter" w:hAnsi="Inter"/>
          <w:color w:val="000009"/>
          <w:sz w:val="21"/>
          <w:szCs w:val="21"/>
        </w:rPr>
      </w:pPr>
    </w:p>
    <w:p w14:paraId="5D23C8A6" w14:textId="21A93F51" w:rsidR="00234FA5" w:rsidRDefault="00234FA5" w:rsidP="00234FA5">
      <w:pPr>
        <w:pStyle w:val="Prrafodelista"/>
        <w:spacing w:after="120" w:line="240" w:lineRule="auto"/>
        <w:ind w:left="0" w:right="11" w:firstLine="0"/>
        <w:contextualSpacing w:val="0"/>
        <w:rPr>
          <w:rFonts w:ascii="Inter" w:hAnsi="Inter"/>
          <w:b/>
          <w:color w:val="000000" w:themeColor="text1"/>
          <w:szCs w:val="24"/>
        </w:rPr>
      </w:pPr>
      <w:r w:rsidRPr="00234FA5">
        <w:rPr>
          <w:rFonts w:ascii="Inter" w:hAnsi="Inter"/>
          <w:b/>
          <w:color w:val="000000" w:themeColor="text1"/>
          <w:szCs w:val="24"/>
        </w:rPr>
        <w:t xml:space="preserve">Conclusiones – Sin nº de orden de epígrafe - TÍTULO DE EPÍGRAFE PRINCIPAL (NIVEL 1) - En negrita, sólo mayúscula inicial, sin punto final </w:t>
      </w:r>
    </w:p>
    <w:p w14:paraId="0581230B" w14:textId="77777777" w:rsidR="00234FA5" w:rsidRPr="00234FA5" w:rsidRDefault="00234FA5" w:rsidP="00234FA5">
      <w:pPr>
        <w:pStyle w:val="Ttulo1"/>
        <w:numPr>
          <w:ilvl w:val="0"/>
          <w:numId w:val="12"/>
        </w:numPr>
        <w:spacing w:after="100" w:afterAutospacing="1" w:line="23" w:lineRule="atLeast"/>
        <w:contextualSpacing/>
        <w:mirrorIndents/>
        <w:rPr>
          <w:rFonts w:ascii="Inter" w:hAnsi="Inter"/>
          <w:b w:val="0"/>
          <w:color w:val="000009"/>
          <w:sz w:val="21"/>
          <w:szCs w:val="21"/>
        </w:rPr>
      </w:pPr>
      <w:r w:rsidRPr="00234FA5">
        <w:rPr>
          <w:rFonts w:ascii="Inter" w:hAnsi="Inter"/>
          <w:b w:val="0"/>
          <w:color w:val="000009"/>
          <w:sz w:val="21"/>
          <w:szCs w:val="21"/>
        </w:rPr>
        <w:t xml:space="preserve">Texto en Times New </w:t>
      </w:r>
      <w:proofErr w:type="spellStart"/>
      <w:r w:rsidRPr="00234FA5">
        <w:rPr>
          <w:rFonts w:ascii="Inter" w:hAnsi="Inter"/>
          <w:b w:val="0"/>
          <w:color w:val="000009"/>
          <w:sz w:val="21"/>
          <w:szCs w:val="21"/>
        </w:rPr>
        <w:t>Roman</w:t>
      </w:r>
      <w:proofErr w:type="spellEnd"/>
      <w:r w:rsidRPr="00234FA5">
        <w:rPr>
          <w:rFonts w:ascii="Inter" w:hAnsi="Inter"/>
          <w:b w:val="0"/>
          <w:color w:val="000009"/>
          <w:sz w:val="21"/>
          <w:szCs w:val="21"/>
        </w:rPr>
        <w:t xml:space="preserve">, tamaño 12 puntos. </w:t>
      </w:r>
    </w:p>
    <w:p w14:paraId="151CDB87" w14:textId="462A0515" w:rsidR="00234FA5" w:rsidRDefault="00234FA5" w:rsidP="00234FA5">
      <w:pPr>
        <w:pStyle w:val="Prrafodelista"/>
        <w:spacing w:after="120" w:line="240" w:lineRule="auto"/>
        <w:ind w:left="0" w:right="11" w:firstLine="0"/>
        <w:contextualSpacing w:val="0"/>
        <w:rPr>
          <w:rFonts w:ascii="Inter" w:hAnsi="Inter"/>
          <w:b/>
          <w:color w:val="000000" w:themeColor="text1"/>
          <w:szCs w:val="24"/>
        </w:rPr>
      </w:pPr>
      <w:r w:rsidRPr="00234FA5">
        <w:rPr>
          <w:rFonts w:ascii="Inter" w:hAnsi="Inter"/>
          <w:b/>
          <w:color w:val="000000" w:themeColor="text1"/>
          <w:szCs w:val="24"/>
        </w:rPr>
        <w:t>Agradecimientos –</w:t>
      </w:r>
      <w:r>
        <w:rPr>
          <w:rFonts w:ascii="Inter" w:hAnsi="Inter"/>
          <w:b/>
          <w:color w:val="000000" w:themeColor="text1"/>
          <w:szCs w:val="24"/>
        </w:rPr>
        <w:t xml:space="preserve"> </w:t>
      </w:r>
      <w:r w:rsidRPr="00234FA5">
        <w:rPr>
          <w:rFonts w:ascii="Inter" w:hAnsi="Inter"/>
          <w:sz w:val="20"/>
          <w:szCs w:val="20"/>
        </w:rPr>
        <w:t>Sólo si resulta imprescindible</w:t>
      </w:r>
      <w:r w:rsidRPr="00234FA5">
        <w:rPr>
          <w:rFonts w:ascii="Inter" w:hAnsi="Inter"/>
          <w:b/>
          <w:color w:val="000000" w:themeColor="text1"/>
          <w:szCs w:val="24"/>
        </w:rPr>
        <w:t xml:space="preserve"> –</w:t>
      </w:r>
      <w:r>
        <w:rPr>
          <w:rFonts w:ascii="Inter" w:hAnsi="Inter"/>
          <w:b/>
          <w:color w:val="000000" w:themeColor="text1"/>
          <w:szCs w:val="24"/>
        </w:rPr>
        <w:t xml:space="preserve"> </w:t>
      </w:r>
      <w:r w:rsidRPr="00234FA5">
        <w:rPr>
          <w:rFonts w:ascii="Inter" w:hAnsi="Inter"/>
          <w:b/>
          <w:color w:val="000000" w:themeColor="text1"/>
          <w:szCs w:val="24"/>
        </w:rPr>
        <w:t>Sin nº de orden de epígrafe - TÍTULO DE EPÍGRAFE PRINCIPAL (NIVEL 1) - En negrita, sólo mayúscula inicial, sin punto final</w:t>
      </w:r>
    </w:p>
    <w:p w14:paraId="22AA3206" w14:textId="233ED859" w:rsidR="00234FA5" w:rsidRPr="00234FA5" w:rsidRDefault="00234FA5" w:rsidP="00234FA5">
      <w:pPr>
        <w:pStyle w:val="Ttulo1"/>
        <w:numPr>
          <w:ilvl w:val="0"/>
          <w:numId w:val="12"/>
        </w:numPr>
        <w:spacing w:after="100" w:afterAutospacing="1" w:line="23" w:lineRule="atLeast"/>
        <w:contextualSpacing/>
        <w:mirrorIndents/>
        <w:rPr>
          <w:rFonts w:ascii="Inter" w:hAnsi="Inter"/>
          <w:b w:val="0"/>
          <w:color w:val="000009"/>
          <w:sz w:val="18"/>
          <w:szCs w:val="18"/>
        </w:rPr>
      </w:pPr>
      <w:r w:rsidRPr="00234FA5">
        <w:rPr>
          <w:rFonts w:ascii="Inter" w:hAnsi="Inter"/>
          <w:b w:val="0"/>
          <w:color w:val="000009"/>
          <w:sz w:val="18"/>
          <w:szCs w:val="18"/>
        </w:rPr>
        <w:t xml:space="preserve">Texto en Times New </w:t>
      </w:r>
      <w:proofErr w:type="spellStart"/>
      <w:r w:rsidRPr="00234FA5">
        <w:rPr>
          <w:rFonts w:ascii="Inter" w:hAnsi="Inter"/>
          <w:b w:val="0"/>
          <w:color w:val="000009"/>
          <w:sz w:val="18"/>
          <w:szCs w:val="18"/>
        </w:rPr>
        <w:t>Roman</w:t>
      </w:r>
      <w:proofErr w:type="spellEnd"/>
      <w:r w:rsidRPr="00234FA5">
        <w:rPr>
          <w:rFonts w:ascii="Inter" w:hAnsi="Inter"/>
          <w:b w:val="0"/>
          <w:color w:val="000009"/>
          <w:sz w:val="18"/>
          <w:szCs w:val="18"/>
        </w:rPr>
        <w:t xml:space="preserve">, tamaño 10 puntos. </w:t>
      </w:r>
    </w:p>
    <w:p w14:paraId="2066019E" w14:textId="764DC740" w:rsidR="00234FA5" w:rsidRDefault="00234FA5" w:rsidP="00234FA5">
      <w:pPr>
        <w:pStyle w:val="Prrafodelista"/>
        <w:spacing w:after="120" w:line="240" w:lineRule="auto"/>
        <w:ind w:left="0" w:right="11" w:firstLine="0"/>
        <w:contextualSpacing w:val="0"/>
        <w:rPr>
          <w:rFonts w:ascii="Inter" w:hAnsi="Inter"/>
          <w:b/>
          <w:color w:val="000000" w:themeColor="text1"/>
          <w:szCs w:val="24"/>
        </w:rPr>
      </w:pPr>
      <w:r w:rsidRPr="00234FA5">
        <w:rPr>
          <w:rFonts w:ascii="Inter" w:hAnsi="Inter"/>
          <w:b/>
          <w:color w:val="000000" w:themeColor="text1"/>
          <w:szCs w:val="24"/>
        </w:rPr>
        <w:t>Fuentes y bibliografía – Sin nº de orden de epígrafe - TÍTULO DE EPÍGRAFE PRINCIPAL (NIVEL 1) - En negrita, sólo mayúscula inicial, sin punto final</w:t>
      </w:r>
    </w:p>
    <w:p w14:paraId="11E20EAF" w14:textId="0FD159CF" w:rsidR="00234FA5" w:rsidRPr="00234FA5" w:rsidRDefault="00234FA5" w:rsidP="007C4649">
      <w:pPr>
        <w:pStyle w:val="Ttulo1"/>
        <w:numPr>
          <w:ilvl w:val="0"/>
          <w:numId w:val="12"/>
        </w:numPr>
        <w:spacing w:after="120" w:line="23" w:lineRule="atLeast"/>
        <w:ind w:left="1911" w:hanging="357"/>
        <w:contextualSpacing/>
        <w:mirrorIndents/>
        <w:rPr>
          <w:rFonts w:ascii="Inter" w:hAnsi="Inter"/>
          <w:b w:val="0"/>
          <w:color w:val="000009"/>
          <w:sz w:val="18"/>
          <w:szCs w:val="18"/>
        </w:rPr>
      </w:pPr>
      <w:r w:rsidRPr="00234FA5">
        <w:rPr>
          <w:rFonts w:ascii="Inter" w:hAnsi="Inter"/>
          <w:b w:val="0"/>
          <w:color w:val="000009"/>
          <w:sz w:val="18"/>
          <w:szCs w:val="18"/>
        </w:rPr>
        <w:t xml:space="preserve">Texto en Times New </w:t>
      </w:r>
      <w:proofErr w:type="spellStart"/>
      <w:r w:rsidRPr="00234FA5">
        <w:rPr>
          <w:rFonts w:ascii="Inter" w:hAnsi="Inter"/>
          <w:b w:val="0"/>
          <w:color w:val="000009"/>
          <w:sz w:val="18"/>
          <w:szCs w:val="18"/>
        </w:rPr>
        <w:t>Roman</w:t>
      </w:r>
      <w:proofErr w:type="spellEnd"/>
      <w:r w:rsidRPr="00234FA5">
        <w:rPr>
          <w:rFonts w:ascii="Inter" w:hAnsi="Inter"/>
          <w:b w:val="0"/>
          <w:color w:val="000009"/>
          <w:sz w:val="18"/>
          <w:szCs w:val="18"/>
        </w:rPr>
        <w:t xml:space="preserve">, tamaño 10 puntos. </w:t>
      </w:r>
    </w:p>
    <w:p w14:paraId="69A23001" w14:textId="5D825FE7" w:rsidR="00197CE0" w:rsidRPr="00234FA5" w:rsidRDefault="00197CE0" w:rsidP="00234FA5">
      <w:pPr>
        <w:pStyle w:val="Prrafodelista"/>
        <w:spacing w:after="120" w:line="240" w:lineRule="auto"/>
        <w:ind w:left="0" w:right="11" w:firstLine="0"/>
        <w:contextualSpacing w:val="0"/>
        <w:rPr>
          <w:rFonts w:ascii="Inter" w:hAnsi="Inter"/>
          <w:b/>
          <w:color w:val="000000" w:themeColor="text1"/>
          <w:sz w:val="18"/>
          <w:szCs w:val="18"/>
        </w:rPr>
      </w:pPr>
      <w:r w:rsidRPr="00234FA5">
        <w:rPr>
          <w:rFonts w:ascii="Inter" w:hAnsi="Inter"/>
          <w:b/>
          <w:sz w:val="18"/>
          <w:szCs w:val="18"/>
        </w:rPr>
        <w:t>1. Fuentes</w:t>
      </w:r>
      <w:r w:rsidR="00BA4C31" w:rsidRPr="00234FA5">
        <w:rPr>
          <w:rFonts w:ascii="Inter" w:hAnsi="Inter"/>
          <w:b/>
          <w:sz w:val="18"/>
          <w:szCs w:val="18"/>
        </w:rPr>
        <w:t xml:space="preserve"> </w:t>
      </w:r>
      <w:r w:rsidR="00BA4C31" w:rsidRPr="00234FA5">
        <w:rPr>
          <w:rFonts w:ascii="Inter" w:hAnsi="Inter"/>
          <w:sz w:val="18"/>
          <w:szCs w:val="18"/>
        </w:rPr>
        <w:t>(en orden alfabético)</w:t>
      </w:r>
    </w:p>
    <w:p w14:paraId="0EC72FC0" w14:textId="3B30C1B0" w:rsidR="008C4023" w:rsidRPr="00234FA5" w:rsidRDefault="00D71DDB" w:rsidP="00E4226B">
      <w:pPr>
        <w:spacing w:after="120" w:line="240" w:lineRule="auto"/>
        <w:ind w:left="715" w:hanging="7"/>
        <w:rPr>
          <w:rFonts w:ascii="Inter" w:hAnsi="Inter"/>
          <w:sz w:val="18"/>
          <w:szCs w:val="18"/>
        </w:rPr>
      </w:pPr>
      <w:r w:rsidRPr="00234FA5">
        <w:rPr>
          <w:rFonts w:ascii="Inter" w:hAnsi="Inter"/>
          <w:sz w:val="18"/>
          <w:szCs w:val="18"/>
        </w:rPr>
        <w:t xml:space="preserve">Por ejemplo: </w:t>
      </w:r>
      <w:r w:rsidR="00D15A54" w:rsidRPr="00234FA5">
        <w:rPr>
          <w:rFonts w:ascii="Inter" w:hAnsi="Inter"/>
          <w:sz w:val="18"/>
          <w:szCs w:val="18"/>
        </w:rPr>
        <w:t>AHF Norte, Actas expediente 32, caja 3.</w:t>
      </w:r>
    </w:p>
    <w:p w14:paraId="313EFBCC" w14:textId="3A6C6CE4" w:rsidR="00197CE0" w:rsidRPr="00234FA5" w:rsidRDefault="00197CE0" w:rsidP="00234FA5">
      <w:pPr>
        <w:spacing w:after="120" w:line="240" w:lineRule="auto"/>
        <w:ind w:left="0" w:hanging="6"/>
        <w:rPr>
          <w:rFonts w:ascii="Inter" w:hAnsi="Inter"/>
          <w:b/>
          <w:sz w:val="18"/>
          <w:szCs w:val="18"/>
        </w:rPr>
      </w:pPr>
      <w:r w:rsidRPr="00234FA5">
        <w:rPr>
          <w:rFonts w:ascii="Inter" w:hAnsi="Inter"/>
          <w:b/>
          <w:sz w:val="18"/>
          <w:szCs w:val="18"/>
        </w:rPr>
        <w:t>2. Bibliografía</w:t>
      </w:r>
      <w:r w:rsidR="00BA4C31" w:rsidRPr="00234FA5">
        <w:rPr>
          <w:rFonts w:ascii="Inter" w:hAnsi="Inter"/>
          <w:b/>
          <w:sz w:val="18"/>
          <w:szCs w:val="18"/>
        </w:rPr>
        <w:t xml:space="preserve"> </w:t>
      </w:r>
      <w:r w:rsidR="00BA4C31" w:rsidRPr="00234FA5">
        <w:rPr>
          <w:rFonts w:ascii="Inter" w:hAnsi="Inter"/>
          <w:sz w:val="18"/>
          <w:szCs w:val="18"/>
        </w:rPr>
        <w:t>(en orden alfabético del primer apellido)</w:t>
      </w:r>
    </w:p>
    <w:p w14:paraId="3CC405B3" w14:textId="19622C91" w:rsidR="00D15A54" w:rsidRPr="00234FA5" w:rsidRDefault="00D71DDB" w:rsidP="00E4226B">
      <w:pPr>
        <w:spacing w:after="120" w:line="240" w:lineRule="auto"/>
        <w:ind w:left="708" w:right="0" w:firstLine="708"/>
        <w:mirrorIndents/>
        <w:rPr>
          <w:rFonts w:ascii="Inter" w:hAnsi="Inter"/>
          <w:color w:val="000000" w:themeColor="text1"/>
          <w:sz w:val="18"/>
          <w:szCs w:val="18"/>
        </w:rPr>
      </w:pPr>
      <w:r w:rsidRPr="00234FA5">
        <w:rPr>
          <w:rFonts w:ascii="Inter" w:hAnsi="Inter"/>
          <w:sz w:val="18"/>
          <w:szCs w:val="18"/>
        </w:rPr>
        <w:t>Por ejemplo:</w:t>
      </w:r>
      <w:r w:rsidRPr="00234FA5">
        <w:rPr>
          <w:rFonts w:ascii="Inter" w:hAnsi="Inter"/>
          <w:color w:val="000000" w:themeColor="text1"/>
          <w:sz w:val="18"/>
          <w:szCs w:val="18"/>
        </w:rPr>
        <w:t xml:space="preserve"> </w:t>
      </w:r>
    </w:p>
    <w:p w14:paraId="03E1E18C" w14:textId="77777777" w:rsidR="00D71DDB" w:rsidRPr="00234FA5" w:rsidRDefault="00D71DDB" w:rsidP="00E4226B">
      <w:pPr>
        <w:pStyle w:val="Default"/>
        <w:spacing w:after="120"/>
        <w:ind w:left="708"/>
        <w:jc w:val="both"/>
        <w:rPr>
          <w:rFonts w:ascii="Inter" w:hAnsi="Inter"/>
          <w:b/>
          <w:color w:val="000009"/>
          <w:sz w:val="18"/>
          <w:szCs w:val="18"/>
        </w:rPr>
      </w:pPr>
      <w:r w:rsidRPr="00234FA5">
        <w:rPr>
          <w:rFonts w:ascii="Inter" w:hAnsi="Inter"/>
          <w:b/>
          <w:color w:val="000009"/>
          <w:sz w:val="18"/>
          <w:szCs w:val="18"/>
        </w:rPr>
        <w:t xml:space="preserve">Libro: </w:t>
      </w:r>
    </w:p>
    <w:p w14:paraId="2BD12DE1" w14:textId="5529BD81" w:rsidR="00D71DDB" w:rsidRPr="00234FA5" w:rsidRDefault="00D71DDB" w:rsidP="00234FA5">
      <w:pPr>
        <w:pStyle w:val="Default"/>
        <w:spacing w:after="120"/>
        <w:ind w:left="708" w:firstLine="285"/>
        <w:jc w:val="both"/>
        <w:rPr>
          <w:rFonts w:ascii="Inter" w:hAnsi="Inter"/>
          <w:color w:val="000009"/>
          <w:sz w:val="18"/>
          <w:szCs w:val="18"/>
        </w:rPr>
      </w:pPr>
      <w:r w:rsidRPr="00234FA5">
        <w:rPr>
          <w:rFonts w:ascii="Inter" w:hAnsi="Inter"/>
          <w:color w:val="000009"/>
          <w:sz w:val="18"/>
          <w:szCs w:val="18"/>
        </w:rPr>
        <w:t xml:space="preserve">Ocaña Torres, M. (1993). </w:t>
      </w:r>
      <w:r w:rsidRPr="00234FA5">
        <w:rPr>
          <w:rFonts w:ascii="Inter" w:hAnsi="Inter"/>
          <w:i/>
          <w:iCs/>
          <w:color w:val="000009"/>
          <w:sz w:val="18"/>
          <w:szCs w:val="18"/>
        </w:rPr>
        <w:t>El corso marítimo español en el estrecho de Gibraltar</w:t>
      </w:r>
      <w:r w:rsidRPr="00234FA5">
        <w:rPr>
          <w:rFonts w:ascii="Inter" w:hAnsi="Inter"/>
          <w:color w:val="000009"/>
          <w:sz w:val="18"/>
          <w:szCs w:val="18"/>
        </w:rPr>
        <w:t xml:space="preserve">. Algeciras. </w:t>
      </w:r>
    </w:p>
    <w:p w14:paraId="7B68A4D5" w14:textId="27541743" w:rsidR="00D71DDB" w:rsidRPr="00234FA5" w:rsidRDefault="00D71DDB" w:rsidP="00E4226B">
      <w:pPr>
        <w:pStyle w:val="Default"/>
        <w:spacing w:after="120"/>
        <w:ind w:left="708"/>
        <w:rPr>
          <w:rFonts w:ascii="Inter" w:hAnsi="Inter"/>
          <w:b/>
          <w:color w:val="000009"/>
          <w:sz w:val="18"/>
          <w:szCs w:val="18"/>
        </w:rPr>
      </w:pPr>
      <w:r w:rsidRPr="00234FA5">
        <w:rPr>
          <w:rFonts w:ascii="Inter" w:hAnsi="Inter"/>
          <w:b/>
          <w:color w:val="000009"/>
          <w:sz w:val="18"/>
          <w:szCs w:val="18"/>
        </w:rPr>
        <w:t xml:space="preserve">Artículo: </w:t>
      </w:r>
    </w:p>
    <w:p w14:paraId="78887DEE" w14:textId="2638BD05" w:rsidR="00D71DDB" w:rsidRPr="00234FA5" w:rsidRDefault="00D71DDB" w:rsidP="00234FA5">
      <w:pPr>
        <w:pStyle w:val="Default"/>
        <w:spacing w:after="120"/>
        <w:ind w:left="708" w:firstLine="285"/>
        <w:jc w:val="both"/>
        <w:rPr>
          <w:rFonts w:ascii="Inter" w:hAnsi="Inter"/>
          <w:sz w:val="18"/>
          <w:szCs w:val="18"/>
        </w:rPr>
      </w:pPr>
      <w:r w:rsidRPr="00234FA5">
        <w:rPr>
          <w:rFonts w:ascii="Inter" w:hAnsi="Inter"/>
          <w:color w:val="000009"/>
          <w:sz w:val="18"/>
          <w:szCs w:val="18"/>
        </w:rPr>
        <w:t>Garrido Díaz, B. (1998). “</w:t>
      </w:r>
      <w:proofErr w:type="spellStart"/>
      <w:r w:rsidRPr="00234FA5">
        <w:rPr>
          <w:rFonts w:ascii="Inter" w:hAnsi="Inter"/>
          <w:i/>
          <w:iCs/>
          <w:color w:val="000009"/>
          <w:sz w:val="18"/>
          <w:szCs w:val="18"/>
        </w:rPr>
        <w:t>Drosophyllum</w:t>
      </w:r>
      <w:proofErr w:type="spellEnd"/>
      <w:r w:rsidRPr="00234FA5">
        <w:rPr>
          <w:rFonts w:ascii="Inter" w:hAnsi="Inter"/>
          <w:i/>
          <w:iCs/>
          <w:color w:val="000009"/>
          <w:sz w:val="18"/>
          <w:szCs w:val="18"/>
        </w:rPr>
        <w:t xml:space="preserve"> </w:t>
      </w:r>
      <w:proofErr w:type="spellStart"/>
      <w:r w:rsidRPr="00234FA5">
        <w:rPr>
          <w:rFonts w:ascii="Inter" w:hAnsi="Inter"/>
          <w:i/>
          <w:iCs/>
          <w:color w:val="000009"/>
          <w:sz w:val="18"/>
          <w:szCs w:val="18"/>
        </w:rPr>
        <w:t>lusitanicum</w:t>
      </w:r>
      <w:proofErr w:type="spellEnd"/>
      <w:r w:rsidRPr="00234FA5">
        <w:rPr>
          <w:rFonts w:ascii="Inter" w:hAnsi="Inter"/>
          <w:color w:val="000009"/>
          <w:sz w:val="18"/>
          <w:szCs w:val="18"/>
        </w:rPr>
        <w:t xml:space="preserve">, una planta insectívora en el Campo de Gibraltar”. </w:t>
      </w:r>
      <w:r w:rsidRPr="00234FA5">
        <w:rPr>
          <w:rFonts w:ascii="Inter" w:hAnsi="Inter"/>
          <w:i/>
          <w:iCs/>
          <w:color w:val="000009"/>
          <w:sz w:val="18"/>
          <w:szCs w:val="18"/>
        </w:rPr>
        <w:t xml:space="preserve">Almoraima. Revista de Estudios Campogibraltareños </w:t>
      </w:r>
      <w:r w:rsidRPr="00234FA5">
        <w:rPr>
          <w:rFonts w:ascii="Inter" w:hAnsi="Inter"/>
          <w:color w:val="000009"/>
          <w:sz w:val="18"/>
          <w:szCs w:val="18"/>
        </w:rPr>
        <w:t xml:space="preserve">(19), pp. 277-290. </w:t>
      </w:r>
    </w:p>
    <w:p w14:paraId="040EE6F4" w14:textId="203574FF" w:rsidR="00D15A54" w:rsidRPr="00234FA5" w:rsidRDefault="00D71DDB" w:rsidP="00234FA5">
      <w:pPr>
        <w:spacing w:after="0" w:line="240" w:lineRule="auto"/>
        <w:ind w:left="709" w:right="0" w:firstLine="709"/>
        <w:mirrorIndents/>
        <w:rPr>
          <w:rFonts w:ascii="Inter" w:hAnsi="Inter"/>
          <w:color w:val="000000" w:themeColor="text1"/>
          <w:sz w:val="18"/>
          <w:szCs w:val="18"/>
        </w:rPr>
      </w:pPr>
      <w:r w:rsidRPr="00234FA5">
        <w:rPr>
          <w:rFonts w:ascii="Inter" w:hAnsi="Inter"/>
          <w:color w:val="000000" w:themeColor="text1"/>
          <w:sz w:val="18"/>
          <w:szCs w:val="18"/>
        </w:rPr>
        <w:t>Estas obras serán referenciadas en el texto mediante el</w:t>
      </w:r>
      <w:r w:rsidR="00234FA5" w:rsidRPr="00234FA5">
        <w:rPr>
          <w:rFonts w:ascii="Inter" w:hAnsi="Inter"/>
          <w:color w:val="000000" w:themeColor="text1"/>
          <w:sz w:val="18"/>
          <w:szCs w:val="18"/>
        </w:rPr>
        <w:t xml:space="preserve"> sistema </w:t>
      </w:r>
      <w:r w:rsidR="00D15A54" w:rsidRPr="00234FA5">
        <w:rPr>
          <w:rFonts w:ascii="Inter" w:hAnsi="Inter"/>
          <w:color w:val="000000" w:themeColor="text1"/>
          <w:sz w:val="18"/>
          <w:szCs w:val="18"/>
        </w:rPr>
        <w:t>Harvard</w:t>
      </w:r>
      <w:r w:rsidRPr="00234FA5">
        <w:rPr>
          <w:rFonts w:ascii="Inter" w:hAnsi="Inter"/>
          <w:color w:val="000000" w:themeColor="text1"/>
          <w:sz w:val="18"/>
          <w:szCs w:val="18"/>
        </w:rPr>
        <w:t>. Ejemplos:</w:t>
      </w:r>
    </w:p>
    <w:p w14:paraId="37BB1A5E" w14:textId="22A6D4A1" w:rsidR="00D71DDB" w:rsidRDefault="00D71DDB" w:rsidP="00E4226B">
      <w:pPr>
        <w:pStyle w:val="Default"/>
        <w:spacing w:after="120"/>
        <w:ind w:left="708"/>
        <w:jc w:val="both"/>
        <w:rPr>
          <w:rFonts w:ascii="Inter" w:hAnsi="Inter"/>
          <w:color w:val="000009"/>
          <w:sz w:val="18"/>
          <w:szCs w:val="18"/>
        </w:rPr>
      </w:pPr>
      <w:r w:rsidRPr="00234FA5">
        <w:rPr>
          <w:rFonts w:ascii="Inter" w:hAnsi="Inter"/>
          <w:color w:val="000009"/>
          <w:sz w:val="18"/>
          <w:szCs w:val="18"/>
        </w:rPr>
        <w:t>(Ocaña, 1993: 113) y (Garrido, 1998: 279-280), siendo las últimas cifras los números de páginas referidas.</w:t>
      </w:r>
    </w:p>
    <w:p w14:paraId="003A3A0B" w14:textId="0D4D4EAE" w:rsidR="004734F3" w:rsidRDefault="007C4649" w:rsidP="00234FA5">
      <w:pPr>
        <w:pStyle w:val="Ttulo1"/>
        <w:spacing w:after="120" w:line="240" w:lineRule="auto"/>
        <w:ind w:left="1080" w:firstLine="0"/>
        <w:mirrorIndents/>
        <w:jc w:val="both"/>
        <w:rPr>
          <w:rFonts w:ascii="Inter" w:hAnsi="Inter"/>
          <w:color w:val="000000" w:themeColor="text1"/>
          <w:sz w:val="24"/>
          <w:szCs w:val="24"/>
        </w:rPr>
      </w:pPr>
      <w:r w:rsidRPr="00E4226B">
        <w:rPr>
          <w:rFonts w:ascii="Inter" w:hAnsi="Inter"/>
          <w:color w:val="000000" w:themeColor="text1"/>
          <w:sz w:val="24"/>
          <w:szCs w:val="24"/>
        </w:rPr>
        <w:t xml:space="preserve">Declaración de </w:t>
      </w:r>
      <w:r w:rsidR="004734F3" w:rsidRPr="00E4226B">
        <w:rPr>
          <w:rFonts w:ascii="Inter" w:hAnsi="Inter"/>
          <w:color w:val="000000" w:themeColor="text1"/>
          <w:sz w:val="24"/>
          <w:szCs w:val="24"/>
        </w:rPr>
        <w:t>IA</w:t>
      </w:r>
      <w:r w:rsidR="004734F3" w:rsidRPr="00E4226B">
        <w:rPr>
          <w:rFonts w:ascii="Inter" w:hAnsi="Inter"/>
          <w:b w:val="0"/>
          <w:color w:val="000000" w:themeColor="text1"/>
          <w:sz w:val="24"/>
          <w:szCs w:val="24"/>
        </w:rPr>
        <w:t xml:space="preserve"> (si procede)</w:t>
      </w:r>
      <w:r>
        <w:rPr>
          <w:rFonts w:ascii="Inter" w:hAnsi="Inter"/>
          <w:b w:val="0"/>
          <w:color w:val="000000" w:themeColor="text1"/>
          <w:sz w:val="24"/>
          <w:szCs w:val="24"/>
        </w:rPr>
        <w:t xml:space="preserve">. </w:t>
      </w:r>
      <w:r w:rsidRPr="007C4649">
        <w:rPr>
          <w:rFonts w:ascii="Inter" w:hAnsi="Inter"/>
          <w:color w:val="000000" w:themeColor="text1"/>
          <w:sz w:val="24"/>
          <w:szCs w:val="24"/>
        </w:rPr>
        <w:t>– Sin nº de orden de epígrafe - TÍTULO DE EPÍGRAFE PRINCIPAL (NIVEL 1) - En negrita, sólo mayúscula inicial, sin punto final</w:t>
      </w:r>
    </w:p>
    <w:p w14:paraId="736D1521" w14:textId="77777777" w:rsidR="007C4649" w:rsidRPr="00234FA5" w:rsidRDefault="007C4649" w:rsidP="007C4649">
      <w:pPr>
        <w:pStyle w:val="Ttulo1"/>
        <w:numPr>
          <w:ilvl w:val="0"/>
          <w:numId w:val="12"/>
        </w:numPr>
        <w:spacing w:after="100" w:afterAutospacing="1" w:line="23" w:lineRule="atLeast"/>
        <w:contextualSpacing/>
        <w:mirrorIndents/>
        <w:rPr>
          <w:rFonts w:ascii="Inter" w:hAnsi="Inter"/>
          <w:b w:val="0"/>
          <w:color w:val="000009"/>
          <w:sz w:val="18"/>
          <w:szCs w:val="18"/>
        </w:rPr>
      </w:pPr>
      <w:r w:rsidRPr="00234FA5">
        <w:rPr>
          <w:rFonts w:ascii="Inter" w:hAnsi="Inter"/>
          <w:b w:val="0"/>
          <w:color w:val="000009"/>
          <w:sz w:val="18"/>
          <w:szCs w:val="18"/>
        </w:rPr>
        <w:t xml:space="preserve">Texto en Times New </w:t>
      </w:r>
      <w:proofErr w:type="spellStart"/>
      <w:r w:rsidRPr="00234FA5">
        <w:rPr>
          <w:rFonts w:ascii="Inter" w:hAnsi="Inter"/>
          <w:b w:val="0"/>
          <w:color w:val="000009"/>
          <w:sz w:val="18"/>
          <w:szCs w:val="18"/>
        </w:rPr>
        <w:t>Roman</w:t>
      </w:r>
      <w:proofErr w:type="spellEnd"/>
      <w:r w:rsidRPr="00234FA5">
        <w:rPr>
          <w:rFonts w:ascii="Inter" w:hAnsi="Inter"/>
          <w:b w:val="0"/>
          <w:color w:val="000009"/>
          <w:sz w:val="18"/>
          <w:szCs w:val="18"/>
        </w:rPr>
        <w:t xml:space="preserve">, tamaño 10 puntos. </w:t>
      </w:r>
    </w:p>
    <w:p w14:paraId="69D03423" w14:textId="77777777" w:rsidR="007C4649" w:rsidRPr="007C4649" w:rsidRDefault="007C4649" w:rsidP="007C4649"/>
    <w:p w14:paraId="033AA8C0" w14:textId="7C688186" w:rsidR="004D6A6E" w:rsidRPr="00E4226B" w:rsidRDefault="004D6A6E" w:rsidP="00E4226B">
      <w:pPr>
        <w:pStyle w:val="Default"/>
        <w:spacing w:after="120"/>
        <w:jc w:val="both"/>
        <w:rPr>
          <w:rFonts w:ascii="Inter" w:hAnsi="Inter"/>
          <w:color w:val="000009"/>
        </w:rPr>
      </w:pPr>
    </w:p>
    <w:p w14:paraId="29FFB389" w14:textId="77777777" w:rsidR="00507577" w:rsidRDefault="00507577">
      <w:pPr>
        <w:spacing w:after="160" w:line="259" w:lineRule="auto"/>
        <w:ind w:left="0" w:right="0" w:firstLine="0"/>
        <w:jc w:val="left"/>
        <w:rPr>
          <w:rFonts w:ascii="Inter" w:eastAsiaTheme="minorEastAsia" w:hAnsi="Inter"/>
          <w:b/>
          <w:color w:val="833C0B" w:themeColor="accent2" w:themeShade="80"/>
          <w:kern w:val="0"/>
          <w:szCs w:val="24"/>
          <w:lang w:val="pt-PT"/>
        </w:rPr>
      </w:pPr>
      <w:r>
        <w:rPr>
          <w:rFonts w:ascii="Inter" w:hAnsi="Inter"/>
          <w:b/>
          <w:color w:val="833C0B" w:themeColor="accent2" w:themeShade="80"/>
          <w:lang w:val="pt-PT"/>
        </w:rPr>
        <w:br w:type="page"/>
      </w:r>
    </w:p>
    <w:p w14:paraId="2590FA94" w14:textId="6F2999D7" w:rsidR="00E67260" w:rsidRPr="007C4649" w:rsidRDefault="00EE2655" w:rsidP="007C4649">
      <w:pPr>
        <w:pStyle w:val="Default"/>
        <w:spacing w:after="120"/>
        <w:jc w:val="center"/>
        <w:rPr>
          <w:rFonts w:ascii="Inter" w:hAnsi="Inter"/>
          <w:b/>
          <w:color w:val="833C0B" w:themeColor="accent2" w:themeShade="80"/>
          <w:lang w:val="pt-PT"/>
        </w:rPr>
      </w:pPr>
      <w:r w:rsidRPr="007C4649">
        <w:rPr>
          <w:rFonts w:ascii="Inter" w:hAnsi="Inter"/>
          <w:b/>
          <w:color w:val="833C0B" w:themeColor="accent2" w:themeShade="80"/>
          <w:lang w:val="pt-PT"/>
        </w:rPr>
        <w:lastRenderedPageBreak/>
        <w:t>IMPORTANTE</w:t>
      </w:r>
    </w:p>
    <w:p w14:paraId="58B220E6" w14:textId="36C9A6EE" w:rsidR="006E1736" w:rsidRPr="007C4649" w:rsidRDefault="006E1736" w:rsidP="007C4649">
      <w:pPr>
        <w:pStyle w:val="Default"/>
        <w:spacing w:after="120"/>
        <w:jc w:val="center"/>
        <w:rPr>
          <w:rFonts w:ascii="Inter" w:hAnsi="Inter"/>
          <w:b/>
          <w:color w:val="833C0B" w:themeColor="accent2" w:themeShade="80"/>
          <w:lang w:val="pt-PT"/>
        </w:rPr>
      </w:pPr>
      <w:r w:rsidRPr="007C4649">
        <w:rPr>
          <w:rFonts w:ascii="Inter" w:hAnsi="Inter"/>
          <w:b/>
          <w:color w:val="833C0B" w:themeColor="accent2" w:themeShade="80"/>
          <w:lang w:val="pt-PT"/>
        </w:rPr>
        <w:t xml:space="preserve">Guía para </w:t>
      </w:r>
      <w:r w:rsidRPr="007C4649">
        <w:rPr>
          <w:rFonts w:ascii="Inter" w:hAnsi="Inter"/>
          <w:b/>
          <w:bCs/>
          <w:color w:val="833C0B" w:themeColor="accent2" w:themeShade="80"/>
        </w:rPr>
        <w:t xml:space="preserve">IMÁGENES en </w:t>
      </w:r>
      <w:r w:rsidRPr="007C4649">
        <w:rPr>
          <w:rFonts w:ascii="Inter" w:hAnsi="Inter"/>
          <w:b/>
          <w:color w:val="833C0B" w:themeColor="accent2" w:themeShade="80"/>
          <w:lang w:val="pt-PT"/>
        </w:rPr>
        <w:t xml:space="preserve">artículos en la revista </w:t>
      </w:r>
      <w:r w:rsidRPr="007C4649">
        <w:rPr>
          <w:rFonts w:ascii="Inter" w:hAnsi="Inter"/>
          <w:b/>
          <w:i/>
          <w:color w:val="833C0B" w:themeColor="accent2" w:themeShade="80"/>
          <w:lang w:val="pt-PT"/>
        </w:rPr>
        <w:t>Almoraima</w:t>
      </w:r>
    </w:p>
    <w:p w14:paraId="4C9256BE" w14:textId="5006E73B" w:rsidR="003848DD" w:rsidRPr="00E4226B" w:rsidRDefault="006E1736" w:rsidP="007C4649">
      <w:pPr>
        <w:pStyle w:val="Default"/>
        <w:numPr>
          <w:ilvl w:val="0"/>
          <w:numId w:val="14"/>
        </w:numPr>
        <w:ind w:left="71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Se i</w:t>
      </w:r>
      <w:r w:rsidR="004D6A6E" w:rsidRPr="00E4226B">
        <w:rPr>
          <w:rFonts w:ascii="Inter" w:hAnsi="Inter"/>
        </w:rPr>
        <w:t>dentifica</w:t>
      </w:r>
      <w:r w:rsidRPr="00E4226B">
        <w:rPr>
          <w:rFonts w:ascii="Inter" w:hAnsi="Inter"/>
        </w:rPr>
        <w:t>n</w:t>
      </w:r>
      <w:r w:rsidR="004D6A6E" w:rsidRPr="00E4226B">
        <w:rPr>
          <w:rFonts w:ascii="Inter" w:hAnsi="Inter"/>
        </w:rPr>
        <w:t xml:space="preserve"> por un orden numérico con sus pies de foto:</w:t>
      </w:r>
    </w:p>
    <w:p w14:paraId="032E649A" w14:textId="10024C45" w:rsidR="004D6A6E" w:rsidRPr="00E4226B" w:rsidRDefault="004D6A6E" w:rsidP="007C4649">
      <w:pPr>
        <w:pStyle w:val="Default"/>
        <w:numPr>
          <w:ilvl w:val="0"/>
          <w:numId w:val="11"/>
        </w:numPr>
        <w:ind w:left="113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Láminas (figuras,</w:t>
      </w:r>
      <w:r w:rsidR="003848DD" w:rsidRPr="00E4226B">
        <w:rPr>
          <w:rFonts w:ascii="Inter" w:hAnsi="Inter"/>
        </w:rPr>
        <w:t xml:space="preserve"> fotografías, mapas</w:t>
      </w:r>
      <w:r w:rsidRPr="00E4226B">
        <w:rPr>
          <w:rFonts w:ascii="Inter" w:hAnsi="Inter"/>
        </w:rPr>
        <w:t>…)</w:t>
      </w:r>
      <w:r w:rsidR="00EE2655" w:rsidRPr="00E4226B">
        <w:rPr>
          <w:rFonts w:ascii="Inter" w:hAnsi="Inter"/>
        </w:rPr>
        <w:t xml:space="preserve"> numeradas.</w:t>
      </w:r>
    </w:p>
    <w:p w14:paraId="655B802D" w14:textId="54C3A13B" w:rsidR="004D6A6E" w:rsidRPr="00E4226B" w:rsidRDefault="004D6A6E" w:rsidP="007C4649">
      <w:pPr>
        <w:pStyle w:val="Default"/>
        <w:numPr>
          <w:ilvl w:val="0"/>
          <w:numId w:val="11"/>
        </w:numPr>
        <w:ind w:left="113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T</w:t>
      </w:r>
      <w:r w:rsidR="003848DD" w:rsidRPr="00E4226B">
        <w:rPr>
          <w:rFonts w:ascii="Inter" w:hAnsi="Inter"/>
        </w:rPr>
        <w:t xml:space="preserve">ablas </w:t>
      </w:r>
      <w:r w:rsidR="00EE2655" w:rsidRPr="00E4226B">
        <w:rPr>
          <w:rFonts w:ascii="Inter" w:hAnsi="Inter"/>
        </w:rPr>
        <w:t>numeradas.</w:t>
      </w:r>
    </w:p>
    <w:p w14:paraId="07172FC6" w14:textId="2EBD3AFC" w:rsidR="003848DD" w:rsidRPr="00E4226B" w:rsidRDefault="003848DD" w:rsidP="007C4649">
      <w:pPr>
        <w:pStyle w:val="Default"/>
        <w:numPr>
          <w:ilvl w:val="0"/>
          <w:numId w:val="11"/>
        </w:numPr>
        <w:ind w:left="113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Gráficos</w:t>
      </w:r>
      <w:r w:rsidR="00EE2655" w:rsidRPr="00E4226B">
        <w:rPr>
          <w:rFonts w:ascii="Inter" w:hAnsi="Inter"/>
        </w:rPr>
        <w:t xml:space="preserve"> numerados.</w:t>
      </w:r>
    </w:p>
    <w:p w14:paraId="650984A5" w14:textId="080A1D48" w:rsidR="00661BED" w:rsidRPr="00E4226B" w:rsidRDefault="00661BED" w:rsidP="007C4649">
      <w:pPr>
        <w:pStyle w:val="Default"/>
        <w:numPr>
          <w:ilvl w:val="0"/>
          <w:numId w:val="14"/>
        </w:numPr>
        <w:spacing w:before="120" w:after="120"/>
        <w:ind w:left="71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 xml:space="preserve">Las figuras, fotografías, gráficos y tablas deben presentarse digitalizados en archivos </w:t>
      </w:r>
      <w:r w:rsidR="00EE2655" w:rsidRPr="00E4226B">
        <w:rPr>
          <w:rFonts w:ascii="Inter" w:hAnsi="Inter"/>
        </w:rPr>
        <w:t>independientes</w:t>
      </w:r>
      <w:r w:rsidR="00EE2655" w:rsidRPr="00E4226B">
        <w:rPr>
          <w:rStyle w:val="Refdenotaalpie"/>
          <w:rFonts w:ascii="Inter" w:hAnsi="Inter"/>
        </w:rPr>
        <w:footnoteReference w:id="1"/>
      </w:r>
      <w:r w:rsidR="00EE2655" w:rsidRPr="00E4226B">
        <w:rPr>
          <w:rFonts w:ascii="Inter" w:hAnsi="Inter"/>
        </w:rPr>
        <w:t xml:space="preserve"> </w:t>
      </w:r>
      <w:r w:rsidRPr="00E4226B">
        <w:rPr>
          <w:rFonts w:ascii="Inter" w:hAnsi="Inter"/>
        </w:rPr>
        <w:t xml:space="preserve">tipo </w:t>
      </w:r>
      <w:proofErr w:type="spellStart"/>
      <w:r w:rsidRPr="00E4226B">
        <w:rPr>
          <w:rFonts w:ascii="Inter" w:hAnsi="Inter"/>
        </w:rPr>
        <w:t>jpg</w:t>
      </w:r>
      <w:proofErr w:type="spellEnd"/>
      <w:r w:rsidRPr="00E4226B">
        <w:rPr>
          <w:rFonts w:ascii="Inter" w:hAnsi="Inter"/>
        </w:rPr>
        <w:t xml:space="preserve">, </w:t>
      </w:r>
      <w:proofErr w:type="spellStart"/>
      <w:r w:rsidRPr="00E4226B">
        <w:rPr>
          <w:rFonts w:ascii="Inter" w:hAnsi="Inter"/>
        </w:rPr>
        <w:t>png</w:t>
      </w:r>
      <w:proofErr w:type="spellEnd"/>
      <w:r w:rsidRPr="00E4226B">
        <w:rPr>
          <w:rFonts w:ascii="Inter" w:hAnsi="Inter"/>
        </w:rPr>
        <w:t xml:space="preserve"> o </w:t>
      </w:r>
      <w:proofErr w:type="spellStart"/>
      <w:r w:rsidRPr="00E4226B">
        <w:rPr>
          <w:rFonts w:ascii="Inter" w:hAnsi="Inter"/>
        </w:rPr>
        <w:t>tiff</w:t>
      </w:r>
      <w:proofErr w:type="spellEnd"/>
      <w:r w:rsidRPr="00E4226B">
        <w:rPr>
          <w:rFonts w:ascii="Inter" w:hAnsi="Inter"/>
        </w:rPr>
        <w:t xml:space="preserve">, de al menos </w:t>
      </w:r>
      <w:r w:rsidR="00E67260" w:rsidRPr="00E4226B">
        <w:rPr>
          <w:rFonts w:ascii="Inter" w:hAnsi="Inter"/>
        </w:rPr>
        <w:t>300</w:t>
      </w:r>
      <w:r w:rsidRPr="00E4226B">
        <w:rPr>
          <w:rFonts w:ascii="Inter" w:hAnsi="Inter"/>
        </w:rPr>
        <w:t xml:space="preserve"> </w:t>
      </w:r>
      <w:proofErr w:type="spellStart"/>
      <w:r w:rsidRPr="00E4226B">
        <w:rPr>
          <w:rFonts w:ascii="Inter" w:hAnsi="Inter"/>
        </w:rPr>
        <w:t>ppp</w:t>
      </w:r>
      <w:proofErr w:type="spellEnd"/>
      <w:r w:rsidRPr="00E4226B">
        <w:rPr>
          <w:rFonts w:ascii="Inter" w:hAnsi="Inter"/>
        </w:rPr>
        <w:t xml:space="preserve"> y </w:t>
      </w:r>
      <w:r w:rsidR="00E67260" w:rsidRPr="00E4226B">
        <w:rPr>
          <w:rFonts w:ascii="Inter" w:hAnsi="Inter"/>
        </w:rPr>
        <w:t>600kb</w:t>
      </w:r>
      <w:r w:rsidRPr="00E4226B">
        <w:rPr>
          <w:rFonts w:ascii="Inter" w:hAnsi="Inter"/>
        </w:rPr>
        <w:t xml:space="preserve">. </w:t>
      </w:r>
    </w:p>
    <w:p w14:paraId="10C81F36" w14:textId="03C9853F" w:rsidR="003848DD" w:rsidRPr="00E4226B" w:rsidRDefault="003848DD" w:rsidP="00E4226B">
      <w:pPr>
        <w:pStyle w:val="Default"/>
        <w:numPr>
          <w:ilvl w:val="0"/>
          <w:numId w:val="14"/>
        </w:numPr>
        <w:spacing w:after="120"/>
        <w:jc w:val="both"/>
        <w:rPr>
          <w:rFonts w:ascii="Inter" w:hAnsi="Inter"/>
        </w:rPr>
      </w:pPr>
      <w:r w:rsidRPr="00E4226B">
        <w:rPr>
          <w:rFonts w:ascii="Inter" w:hAnsi="Inter"/>
        </w:rPr>
        <w:t>No serán incluidos en el archivo de texto, sino adjuntados como archivos independientes: Lámina 1, Lámina 2, Tabla 1…</w:t>
      </w:r>
    </w:p>
    <w:p w14:paraId="51EC1890" w14:textId="6C783F51" w:rsidR="00A50370" w:rsidRPr="00E4226B" w:rsidRDefault="006E1736" w:rsidP="00E4226B">
      <w:pPr>
        <w:pStyle w:val="Default"/>
        <w:numPr>
          <w:ilvl w:val="0"/>
          <w:numId w:val="14"/>
        </w:numPr>
        <w:spacing w:after="120"/>
        <w:jc w:val="both"/>
        <w:rPr>
          <w:rFonts w:ascii="Inter" w:hAnsi="Inter"/>
        </w:rPr>
      </w:pPr>
      <w:r w:rsidRPr="00E4226B">
        <w:rPr>
          <w:rFonts w:ascii="Inter" w:hAnsi="Inter"/>
          <w:bCs/>
        </w:rPr>
        <w:t>Sus p</w:t>
      </w:r>
      <w:r w:rsidR="003848DD" w:rsidRPr="00E4226B">
        <w:rPr>
          <w:rFonts w:ascii="Inter" w:hAnsi="Inter"/>
          <w:bCs/>
        </w:rPr>
        <w:t xml:space="preserve">ies de foto </w:t>
      </w:r>
      <w:r w:rsidRPr="00E4226B">
        <w:rPr>
          <w:rFonts w:ascii="Inter" w:hAnsi="Inter"/>
          <w:bCs/>
        </w:rPr>
        <w:t xml:space="preserve">se escribirán </w:t>
      </w:r>
      <w:r w:rsidR="003848DD" w:rsidRPr="00E4226B">
        <w:rPr>
          <w:rFonts w:ascii="Inter" w:hAnsi="Inter"/>
          <w:bCs/>
        </w:rPr>
        <w:t>e</w:t>
      </w:r>
      <w:r w:rsidR="003848DD" w:rsidRPr="00E4226B">
        <w:rPr>
          <w:rFonts w:ascii="Inter" w:hAnsi="Inter"/>
          <w:color w:val="000009"/>
        </w:rPr>
        <w:t xml:space="preserve">n </w:t>
      </w:r>
      <w:r w:rsidRPr="00E4226B">
        <w:rPr>
          <w:rFonts w:ascii="Inter" w:hAnsi="Inter"/>
          <w:color w:val="000009"/>
        </w:rPr>
        <w:t xml:space="preserve">un archivo de Word, numerados e indicando su procedencia, </w:t>
      </w:r>
      <w:r w:rsidR="003848DD" w:rsidRPr="00E4226B">
        <w:rPr>
          <w:rFonts w:ascii="Inter" w:hAnsi="Inter"/>
          <w:color w:val="000009"/>
        </w:rPr>
        <w:t xml:space="preserve">con este formato de ejemplo: </w:t>
      </w:r>
    </w:p>
    <w:p w14:paraId="6BB7FF78" w14:textId="4BB0D23F" w:rsidR="003848DD" w:rsidRPr="00E4226B" w:rsidRDefault="003848DD" w:rsidP="007C4649">
      <w:pPr>
        <w:pStyle w:val="Default"/>
        <w:numPr>
          <w:ilvl w:val="0"/>
          <w:numId w:val="15"/>
        </w:numPr>
        <w:ind w:left="113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Lámina 1. Halcones abe</w:t>
      </w:r>
      <w:r w:rsidR="00A50370" w:rsidRPr="00E4226B">
        <w:rPr>
          <w:rFonts w:ascii="Inter" w:hAnsi="Inter"/>
        </w:rPr>
        <w:t xml:space="preserve">jeros en migración </w:t>
      </w:r>
      <w:proofErr w:type="spellStart"/>
      <w:r w:rsidR="00A50370" w:rsidRPr="00E4226B">
        <w:rPr>
          <w:rFonts w:ascii="Inter" w:hAnsi="Inter"/>
        </w:rPr>
        <w:t>postnupcial</w:t>
      </w:r>
      <w:proofErr w:type="spellEnd"/>
      <w:r w:rsidR="00A50370" w:rsidRPr="00E4226B">
        <w:rPr>
          <w:rFonts w:ascii="Inter" w:hAnsi="Inter"/>
        </w:rPr>
        <w:t xml:space="preserve"> en el Estrecho. Imagen de Fernando Barrios (sin punto al final)</w:t>
      </w:r>
    </w:p>
    <w:p w14:paraId="40165542" w14:textId="249AD603" w:rsidR="00EE2655" w:rsidRPr="00E4226B" w:rsidRDefault="00EE2655" w:rsidP="007C4649">
      <w:pPr>
        <w:pStyle w:val="Default"/>
        <w:numPr>
          <w:ilvl w:val="0"/>
          <w:numId w:val="15"/>
        </w:numPr>
        <w:ind w:left="113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Gráfico 3. Diagrama de barras con las capturas de corsarios algecireños entre 1775 y 1800. Elaboración propia sobre datos de Mario Ocaña (sin punto al final)</w:t>
      </w:r>
    </w:p>
    <w:p w14:paraId="603A8524" w14:textId="1783A15C" w:rsidR="00EE2655" w:rsidRPr="00E4226B" w:rsidRDefault="00EE2655" w:rsidP="007C4649">
      <w:pPr>
        <w:pStyle w:val="Default"/>
        <w:numPr>
          <w:ilvl w:val="0"/>
          <w:numId w:val="15"/>
        </w:numPr>
        <w:ind w:left="113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Gráfico 3. Tabla con resultados de evaluación competencial del alumnado de sexto curso de primaria de la villa de Los Barrios. Curso 2024-2025. Elaboración propia (sin punto al final)</w:t>
      </w:r>
    </w:p>
    <w:p w14:paraId="0844098B" w14:textId="06E25B7C" w:rsidR="003848DD" w:rsidRPr="00E4226B" w:rsidRDefault="00A50370" w:rsidP="007C4649">
      <w:pPr>
        <w:pStyle w:val="Default"/>
        <w:numPr>
          <w:ilvl w:val="0"/>
          <w:numId w:val="14"/>
        </w:numPr>
        <w:spacing w:before="120" w:after="120"/>
        <w:ind w:left="714" w:hanging="357"/>
        <w:jc w:val="both"/>
        <w:rPr>
          <w:rFonts w:ascii="Inter" w:hAnsi="Inter"/>
        </w:rPr>
      </w:pPr>
      <w:r w:rsidRPr="00E4226B">
        <w:rPr>
          <w:rFonts w:ascii="Inter" w:hAnsi="Inter"/>
        </w:rPr>
        <w:t>Se dispondrá de autorización de autores, museos, colecciones, etc. para su reproducción</w:t>
      </w:r>
      <w:r w:rsidR="006E1736" w:rsidRPr="00E4226B">
        <w:rPr>
          <w:rFonts w:ascii="Inter" w:hAnsi="Inter"/>
        </w:rPr>
        <w:t>.</w:t>
      </w:r>
    </w:p>
    <w:p w14:paraId="34DC54E7" w14:textId="03B1E5E2" w:rsidR="00BA4C31" w:rsidRPr="00E4226B" w:rsidRDefault="00BA4C31" w:rsidP="00E4226B">
      <w:pPr>
        <w:pStyle w:val="Default"/>
        <w:spacing w:after="120"/>
        <w:jc w:val="both"/>
        <w:rPr>
          <w:rFonts w:ascii="Inter" w:hAnsi="Inter"/>
        </w:rPr>
      </w:pPr>
    </w:p>
    <w:p w14:paraId="5ACCB8E9" w14:textId="520A1073" w:rsidR="00BA4C31" w:rsidRPr="00E4226B" w:rsidRDefault="00BA4C31" w:rsidP="00E4226B">
      <w:pPr>
        <w:pStyle w:val="Default"/>
        <w:spacing w:after="120"/>
        <w:jc w:val="both"/>
        <w:rPr>
          <w:rFonts w:ascii="Inter" w:hAnsi="Inter"/>
        </w:rPr>
      </w:pPr>
      <w:r w:rsidRPr="00E4226B">
        <w:rPr>
          <w:rFonts w:ascii="Inter" w:hAnsi="Inter"/>
        </w:rPr>
        <w:t>Las normas de estilo en detalle se encuentran en:</w:t>
      </w:r>
    </w:p>
    <w:p w14:paraId="6725F0DB" w14:textId="0D3F261B" w:rsidR="00BA4C31" w:rsidRPr="00E4226B" w:rsidRDefault="00BA4C31" w:rsidP="00E4226B">
      <w:pPr>
        <w:pStyle w:val="Default"/>
        <w:spacing w:after="120"/>
        <w:jc w:val="both"/>
        <w:rPr>
          <w:rFonts w:ascii="Inter" w:hAnsi="Inter"/>
        </w:rPr>
      </w:pPr>
      <w:r w:rsidRPr="00E4226B">
        <w:rPr>
          <w:rFonts w:ascii="Inter" w:hAnsi="Inter"/>
        </w:rPr>
        <w:t>https://institutoecg.es/revista-almoraima/informacion-para-autores/</w:t>
      </w:r>
    </w:p>
    <w:sectPr w:rsidR="00BA4C31" w:rsidRPr="00E4226B" w:rsidSect="00E67260">
      <w:pgSz w:w="11909" w:h="16841"/>
      <w:pgMar w:top="1432" w:right="1561" w:bottom="127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E82D9" w14:textId="77777777" w:rsidR="00957DDF" w:rsidRDefault="00957DDF" w:rsidP="008A767E">
      <w:pPr>
        <w:spacing w:after="0" w:line="240" w:lineRule="auto"/>
      </w:pPr>
      <w:r>
        <w:separator/>
      </w:r>
    </w:p>
  </w:endnote>
  <w:endnote w:type="continuationSeparator" w:id="0">
    <w:p w14:paraId="6FF9074A" w14:textId="77777777" w:rsidR="00957DDF" w:rsidRDefault="00957DDF" w:rsidP="008A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inionPro-Medium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15B8C" w14:textId="77777777" w:rsidR="00957DDF" w:rsidRDefault="00957DDF" w:rsidP="008A767E">
      <w:pPr>
        <w:spacing w:after="0" w:line="240" w:lineRule="auto"/>
      </w:pPr>
      <w:r>
        <w:separator/>
      </w:r>
    </w:p>
  </w:footnote>
  <w:footnote w:type="continuationSeparator" w:id="0">
    <w:p w14:paraId="42BB1DC5" w14:textId="77777777" w:rsidR="00957DDF" w:rsidRDefault="00957DDF" w:rsidP="008A767E">
      <w:pPr>
        <w:spacing w:after="0" w:line="240" w:lineRule="auto"/>
      </w:pPr>
      <w:r>
        <w:continuationSeparator/>
      </w:r>
    </w:p>
  </w:footnote>
  <w:footnote w:id="1">
    <w:p w14:paraId="57FD0925" w14:textId="2E9B814F" w:rsidR="00EE2655" w:rsidRDefault="00EE2655" w:rsidP="00EE2655">
      <w:pPr>
        <w:pStyle w:val="Textonotapie"/>
      </w:pPr>
      <w:r>
        <w:rPr>
          <w:rStyle w:val="Refdenotaalpie"/>
        </w:rPr>
        <w:footnoteRef/>
      </w:r>
      <w:r>
        <w:t xml:space="preserve"> Cada imagen se adjunta de manera individual, denominándola Lámina 1, Gráfico 1, Tabla 1…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5819"/>
    <w:multiLevelType w:val="hybridMultilevel"/>
    <w:tmpl w:val="94F64C3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3B6CCA"/>
    <w:multiLevelType w:val="hybridMultilevel"/>
    <w:tmpl w:val="9A4AB9A0"/>
    <w:lvl w:ilvl="0" w:tplc="0C0A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2" w15:restartNumberingAfterBreak="0">
    <w:nsid w:val="17566A7D"/>
    <w:multiLevelType w:val="hybridMultilevel"/>
    <w:tmpl w:val="3386127E"/>
    <w:lvl w:ilvl="0" w:tplc="BA4C96AA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05CA6">
      <w:start w:val="1"/>
      <w:numFmt w:val="bullet"/>
      <w:lvlText w:val="o"/>
      <w:lvlJc w:val="left"/>
      <w:pPr>
        <w:ind w:left="1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0AAAA">
      <w:start w:val="1"/>
      <w:numFmt w:val="bullet"/>
      <w:lvlText w:val="▪"/>
      <w:lvlJc w:val="left"/>
      <w:pPr>
        <w:ind w:left="2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2B324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47B84">
      <w:start w:val="1"/>
      <w:numFmt w:val="bullet"/>
      <w:lvlText w:val="o"/>
      <w:lvlJc w:val="left"/>
      <w:pPr>
        <w:ind w:left="3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45A9A">
      <w:start w:val="1"/>
      <w:numFmt w:val="bullet"/>
      <w:lvlText w:val="▪"/>
      <w:lvlJc w:val="left"/>
      <w:pPr>
        <w:ind w:left="4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EAC7E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C4B42">
      <w:start w:val="1"/>
      <w:numFmt w:val="bullet"/>
      <w:lvlText w:val="o"/>
      <w:lvlJc w:val="left"/>
      <w:pPr>
        <w:ind w:left="5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A3294">
      <w:start w:val="1"/>
      <w:numFmt w:val="bullet"/>
      <w:lvlText w:val="▪"/>
      <w:lvlJc w:val="left"/>
      <w:pPr>
        <w:ind w:left="6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A496D"/>
    <w:multiLevelType w:val="multilevel"/>
    <w:tmpl w:val="B02C316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4" w15:restartNumberingAfterBreak="0">
    <w:nsid w:val="1F51161C"/>
    <w:multiLevelType w:val="hybridMultilevel"/>
    <w:tmpl w:val="DF02E780"/>
    <w:lvl w:ilvl="0" w:tplc="9C04DB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81B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214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53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EB7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CC4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4D5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A14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47F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7605B5"/>
    <w:multiLevelType w:val="hybridMultilevel"/>
    <w:tmpl w:val="3C3889D6"/>
    <w:lvl w:ilvl="0" w:tplc="7A5CA9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87F0">
      <w:start w:val="1"/>
      <w:numFmt w:val="decimal"/>
      <w:lvlText w:val="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AB17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EF0C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07A3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89C7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A9DE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2894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CC55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AE7508"/>
    <w:multiLevelType w:val="hybridMultilevel"/>
    <w:tmpl w:val="11EA88D2"/>
    <w:lvl w:ilvl="0" w:tplc="7B8E775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E9B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630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4FC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A50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6BB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238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8D0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010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CD1744"/>
    <w:multiLevelType w:val="hybridMultilevel"/>
    <w:tmpl w:val="E67E34DA"/>
    <w:lvl w:ilvl="0" w:tplc="D14AB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F5DA02"/>
    <w:multiLevelType w:val="hybridMultilevel"/>
    <w:tmpl w:val="F40C89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3F04E9"/>
    <w:multiLevelType w:val="hybridMultilevel"/>
    <w:tmpl w:val="EB28F7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A75BB2"/>
    <w:multiLevelType w:val="hybridMultilevel"/>
    <w:tmpl w:val="250EEFA2"/>
    <w:lvl w:ilvl="0" w:tplc="0C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568A416E"/>
    <w:multiLevelType w:val="hybridMultilevel"/>
    <w:tmpl w:val="B9FA5AFC"/>
    <w:lvl w:ilvl="0" w:tplc="9C04DB7E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16C1554"/>
    <w:multiLevelType w:val="hybridMultilevel"/>
    <w:tmpl w:val="C12957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EF5284"/>
    <w:multiLevelType w:val="hybridMultilevel"/>
    <w:tmpl w:val="60F64434"/>
    <w:lvl w:ilvl="0" w:tplc="665079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1ED6F71"/>
    <w:multiLevelType w:val="hybridMultilevel"/>
    <w:tmpl w:val="65CEF9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81480"/>
    <w:multiLevelType w:val="hybridMultilevel"/>
    <w:tmpl w:val="33EE8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E674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3538C"/>
    <w:multiLevelType w:val="multilevel"/>
    <w:tmpl w:val="A1D273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7" w15:restartNumberingAfterBreak="0">
    <w:nsid w:val="7E0B3456"/>
    <w:multiLevelType w:val="hybridMultilevel"/>
    <w:tmpl w:val="40A67C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609CB"/>
    <w:multiLevelType w:val="hybridMultilevel"/>
    <w:tmpl w:val="40A67C0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1"/>
  </w:num>
  <w:num w:numId="13">
    <w:abstractNumId w:val="18"/>
  </w:num>
  <w:num w:numId="14">
    <w:abstractNumId w:val="17"/>
  </w:num>
  <w:num w:numId="15">
    <w:abstractNumId w:val="0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A9"/>
    <w:rsid w:val="000062F7"/>
    <w:rsid w:val="000B13BD"/>
    <w:rsid w:val="001411B6"/>
    <w:rsid w:val="00172416"/>
    <w:rsid w:val="00192D47"/>
    <w:rsid w:val="00197CE0"/>
    <w:rsid w:val="001D5A83"/>
    <w:rsid w:val="002312FC"/>
    <w:rsid w:val="00234FA5"/>
    <w:rsid w:val="00264B51"/>
    <w:rsid w:val="002A0274"/>
    <w:rsid w:val="002D444D"/>
    <w:rsid w:val="003848DD"/>
    <w:rsid w:val="00411D6B"/>
    <w:rsid w:val="00413D95"/>
    <w:rsid w:val="00432C3C"/>
    <w:rsid w:val="004734F3"/>
    <w:rsid w:val="004844A8"/>
    <w:rsid w:val="004A008B"/>
    <w:rsid w:val="004A2233"/>
    <w:rsid w:val="004D6A6E"/>
    <w:rsid w:val="004E21E2"/>
    <w:rsid w:val="00507577"/>
    <w:rsid w:val="0056007F"/>
    <w:rsid w:val="005658A9"/>
    <w:rsid w:val="005E49A2"/>
    <w:rsid w:val="0063584C"/>
    <w:rsid w:val="00661BED"/>
    <w:rsid w:val="006A01FE"/>
    <w:rsid w:val="006E1736"/>
    <w:rsid w:val="006E6073"/>
    <w:rsid w:val="00701670"/>
    <w:rsid w:val="00715821"/>
    <w:rsid w:val="00775656"/>
    <w:rsid w:val="007C4429"/>
    <w:rsid w:val="007C4649"/>
    <w:rsid w:val="0084212A"/>
    <w:rsid w:val="008A767E"/>
    <w:rsid w:val="008C4023"/>
    <w:rsid w:val="008E2E3A"/>
    <w:rsid w:val="009052CA"/>
    <w:rsid w:val="00957DDF"/>
    <w:rsid w:val="00984A36"/>
    <w:rsid w:val="009F1283"/>
    <w:rsid w:val="00A00BD5"/>
    <w:rsid w:val="00A04852"/>
    <w:rsid w:val="00A440BC"/>
    <w:rsid w:val="00A50370"/>
    <w:rsid w:val="00AA2FC3"/>
    <w:rsid w:val="00B23543"/>
    <w:rsid w:val="00B33699"/>
    <w:rsid w:val="00B674C3"/>
    <w:rsid w:val="00BA165D"/>
    <w:rsid w:val="00BA4C31"/>
    <w:rsid w:val="00BC7B2E"/>
    <w:rsid w:val="00C6641C"/>
    <w:rsid w:val="00D15A54"/>
    <w:rsid w:val="00D32BB8"/>
    <w:rsid w:val="00D71DDB"/>
    <w:rsid w:val="00D80928"/>
    <w:rsid w:val="00DB1F2D"/>
    <w:rsid w:val="00DD4367"/>
    <w:rsid w:val="00E00D08"/>
    <w:rsid w:val="00E4226B"/>
    <w:rsid w:val="00E67260"/>
    <w:rsid w:val="00E96C80"/>
    <w:rsid w:val="00EE2655"/>
    <w:rsid w:val="00F4685E"/>
    <w:rsid w:val="00F53875"/>
    <w:rsid w:val="00F576D8"/>
    <w:rsid w:val="00FA5108"/>
    <w:rsid w:val="00FB30EC"/>
    <w:rsid w:val="00FB36E3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7F82"/>
  <w15:docId w15:val="{A6507DEF-3395-4210-9EA8-6701D57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370" w:right="13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Default">
    <w:name w:val="Default"/>
    <w:rsid w:val="00DD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8092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96C8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A76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767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7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D4A1-AE93-4881-9E45-4641B8F8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lechu</dc:creator>
  <cp:keywords/>
  <cp:lastModifiedBy>AS</cp:lastModifiedBy>
  <cp:revision>2</cp:revision>
  <dcterms:created xsi:type="dcterms:W3CDTF">2026-06-27T09:18:00Z</dcterms:created>
  <dcterms:modified xsi:type="dcterms:W3CDTF">2026-06-27T09:18:00Z</dcterms:modified>
</cp:coreProperties>
</file>